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B22" w:rsidRDefault="003D7C41" w:rsidP="00B166FD">
      <w:pPr>
        <w:pStyle w:val="a3"/>
        <w:spacing w:line="20" w:lineRule="atLeast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9pt;height:44.85pt;visibility:visible" filled="t">
            <v:imagedata r:id="rId6" o:title=""/>
          </v:shape>
        </w:pict>
      </w:r>
    </w:p>
    <w:p w:rsidR="006F1B22" w:rsidRDefault="006F1B22" w:rsidP="00B166FD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УКРАЇНА</w:t>
      </w:r>
    </w:p>
    <w:p w:rsidR="006F1B22" w:rsidRDefault="006F1B22" w:rsidP="00B166FD">
      <w:pPr>
        <w:pStyle w:val="a3"/>
        <w:spacing w:befor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Вінницька  область</w:t>
      </w:r>
    </w:p>
    <w:p w:rsidR="006F1B22" w:rsidRDefault="006F1B22" w:rsidP="00B166FD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Вінницький район</w:t>
      </w:r>
    </w:p>
    <w:p w:rsidR="006F1B22" w:rsidRDefault="006F1B22" w:rsidP="00B166FD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Погребищенськаміська рада</w:t>
      </w:r>
    </w:p>
    <w:p w:rsidR="006F1B22" w:rsidRDefault="006F1B22" w:rsidP="00B166FD">
      <w:pPr>
        <w:pStyle w:val="a3"/>
        <w:spacing w:line="20" w:lineRule="atLeast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                                </w:t>
      </w:r>
      <w:r>
        <w:rPr>
          <w:b/>
          <w:bCs/>
          <w:sz w:val="28"/>
          <w:szCs w:val="28"/>
          <w:lang w:val="uk-UA"/>
        </w:rPr>
        <w:t xml:space="preserve">                  </w:t>
      </w:r>
      <w:r>
        <w:rPr>
          <w:b/>
          <w:bCs/>
          <w:sz w:val="28"/>
          <w:szCs w:val="28"/>
        </w:rPr>
        <w:t xml:space="preserve">  Р І Ш Е Н Н Я  №</w:t>
      </w:r>
      <w:r>
        <w:rPr>
          <w:b/>
          <w:bCs/>
          <w:sz w:val="28"/>
          <w:szCs w:val="28"/>
          <w:lang w:val="uk-UA"/>
        </w:rPr>
        <w:t xml:space="preserve"> 54-7-8/341               </w:t>
      </w:r>
      <w:r>
        <w:rPr>
          <w:bCs/>
          <w:sz w:val="28"/>
          <w:szCs w:val="28"/>
        </w:rPr>
        <w:t> </w:t>
      </w:r>
    </w:p>
    <w:p w:rsidR="006F1B22" w:rsidRPr="002743A0" w:rsidRDefault="006F1B22" w:rsidP="00B166FD">
      <w:pPr>
        <w:pStyle w:val="a3"/>
        <w:spacing w:line="20" w:lineRule="atLeast"/>
        <w:rPr>
          <w:b/>
          <w:color w:val="000000"/>
          <w:sz w:val="28"/>
          <w:szCs w:val="28"/>
          <w:lang w:val="uk-UA"/>
        </w:rPr>
      </w:pPr>
      <w:r>
        <w:rPr>
          <w:bCs/>
          <w:sz w:val="28"/>
          <w:szCs w:val="28"/>
        </w:rPr>
        <w:t>  </w:t>
      </w:r>
      <w:r w:rsidRPr="00A66CD2">
        <w:rPr>
          <w:bCs/>
          <w:sz w:val="28"/>
          <w:szCs w:val="28"/>
          <w:lang w:val="uk-UA"/>
        </w:rPr>
        <w:t>“</w:t>
      </w:r>
      <w:smartTag w:uri="urn:schemas-microsoft-com:office:smarttags" w:element="metricconverter">
        <w:smartTagPr>
          <w:attr w:name="ProductID" w:val="11”"/>
        </w:smartTagPr>
        <w:r>
          <w:rPr>
            <w:b/>
            <w:bCs/>
            <w:sz w:val="28"/>
            <w:szCs w:val="28"/>
            <w:lang w:val="uk-UA"/>
          </w:rPr>
          <w:t>11</w:t>
        </w:r>
        <w:r w:rsidRPr="00A66CD2">
          <w:rPr>
            <w:b/>
            <w:bCs/>
            <w:sz w:val="28"/>
            <w:szCs w:val="28"/>
            <w:lang w:val="uk-UA"/>
          </w:rPr>
          <w:t>”</w:t>
        </w:r>
      </w:smartTag>
      <w:r>
        <w:rPr>
          <w:b/>
          <w:bCs/>
          <w:sz w:val="28"/>
          <w:szCs w:val="28"/>
          <w:lang w:val="uk-UA"/>
        </w:rPr>
        <w:t xml:space="preserve">  березня </w:t>
      </w:r>
      <w:r w:rsidRPr="002743A0">
        <w:rPr>
          <w:b/>
          <w:bCs/>
          <w:sz w:val="28"/>
          <w:szCs w:val="28"/>
          <w:lang w:val="uk-UA"/>
        </w:rPr>
        <w:t xml:space="preserve">  202</w:t>
      </w:r>
      <w:r>
        <w:rPr>
          <w:b/>
          <w:bCs/>
          <w:sz w:val="28"/>
          <w:szCs w:val="28"/>
          <w:lang w:val="uk-UA"/>
        </w:rPr>
        <w:t>1</w:t>
      </w:r>
      <w:r w:rsidRPr="002743A0">
        <w:rPr>
          <w:b/>
          <w:bCs/>
          <w:sz w:val="28"/>
          <w:szCs w:val="28"/>
          <w:lang w:val="uk-UA"/>
        </w:rPr>
        <w:t xml:space="preserve"> року</w:t>
      </w:r>
      <w:r>
        <w:rPr>
          <w:bCs/>
          <w:sz w:val="28"/>
          <w:szCs w:val="28"/>
        </w:rPr>
        <w:t>            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/>
          <w:bCs/>
          <w:sz w:val="28"/>
          <w:szCs w:val="28"/>
          <w:lang w:val="uk-UA"/>
        </w:rPr>
        <w:t>7</w:t>
      </w:r>
      <w:r w:rsidRPr="002743A0">
        <w:rPr>
          <w:b/>
          <w:bCs/>
          <w:sz w:val="28"/>
          <w:szCs w:val="28"/>
          <w:lang w:val="uk-UA"/>
        </w:rPr>
        <w:t>сесія</w:t>
      </w:r>
      <w:r>
        <w:rPr>
          <w:b/>
          <w:bCs/>
          <w:sz w:val="28"/>
          <w:szCs w:val="28"/>
        </w:rPr>
        <w:t> </w:t>
      </w:r>
      <w:r w:rsidRPr="002743A0">
        <w:rPr>
          <w:b/>
          <w:bCs/>
          <w:sz w:val="28"/>
          <w:szCs w:val="28"/>
          <w:lang w:val="uk-UA"/>
        </w:rPr>
        <w:t xml:space="preserve"> 8 скликання</w:t>
      </w:r>
      <w:r>
        <w:rPr>
          <w:bCs/>
          <w:sz w:val="28"/>
          <w:szCs w:val="28"/>
        </w:rPr>
        <w:t> </w:t>
      </w:r>
    </w:p>
    <w:p w:rsidR="006F1B22" w:rsidRPr="00CB76D9" w:rsidRDefault="006F1B22" w:rsidP="00A66CD2">
      <w:pPr>
        <w:pStyle w:val="a3"/>
        <w:spacing w:line="20" w:lineRule="atLeast"/>
        <w:jc w:val="center"/>
        <w:rPr>
          <w:sz w:val="28"/>
          <w:szCs w:val="28"/>
          <w:lang w:val="uk-UA"/>
        </w:rPr>
      </w:pPr>
      <w:r w:rsidRPr="002743A0">
        <w:rPr>
          <w:b/>
          <w:color w:val="000000"/>
          <w:sz w:val="28"/>
          <w:szCs w:val="28"/>
          <w:lang w:val="uk-UA"/>
        </w:rPr>
        <w:t>Про затвердження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2743A0">
        <w:rPr>
          <w:b/>
          <w:color w:val="000000"/>
          <w:sz w:val="28"/>
          <w:szCs w:val="28"/>
          <w:lang w:val="uk-UA"/>
        </w:rPr>
        <w:t>Статут</w:t>
      </w:r>
      <w:r>
        <w:rPr>
          <w:b/>
          <w:color w:val="000000"/>
          <w:sz w:val="28"/>
          <w:szCs w:val="28"/>
          <w:lang w:val="uk-UA"/>
        </w:rPr>
        <w:t xml:space="preserve">у Комунальної установи </w:t>
      </w:r>
      <w:r w:rsidRPr="00A66CD2">
        <w:rPr>
          <w:b/>
          <w:color w:val="000000"/>
          <w:sz w:val="28"/>
          <w:szCs w:val="28"/>
          <w:lang w:val="uk-UA"/>
        </w:rPr>
        <w:t>“</w:t>
      </w:r>
      <w:r>
        <w:rPr>
          <w:b/>
          <w:color w:val="000000"/>
          <w:sz w:val="28"/>
          <w:szCs w:val="28"/>
          <w:lang w:val="uk-UA"/>
        </w:rPr>
        <w:t>Центр професійного розвитку педагогічних працівників</w:t>
      </w:r>
      <w:r w:rsidRPr="00A66CD2">
        <w:rPr>
          <w:b/>
          <w:color w:val="000000"/>
          <w:sz w:val="28"/>
          <w:szCs w:val="28"/>
          <w:lang w:val="uk-UA"/>
        </w:rPr>
        <w:t>”</w:t>
      </w:r>
      <w:r>
        <w:rPr>
          <w:b/>
          <w:color w:val="000000"/>
          <w:sz w:val="28"/>
          <w:szCs w:val="28"/>
          <w:lang w:val="uk-UA"/>
        </w:rPr>
        <w:t xml:space="preserve">  Погребищенської  міської ради Вінницького району  Вінницької області в</w:t>
      </w:r>
      <w:r w:rsidRPr="002743A0">
        <w:rPr>
          <w:b/>
          <w:color w:val="000000"/>
          <w:sz w:val="28"/>
          <w:szCs w:val="28"/>
          <w:lang w:val="uk-UA"/>
        </w:rPr>
        <w:t xml:space="preserve"> новій</w:t>
      </w:r>
      <w:r w:rsidRPr="00A66CD2">
        <w:rPr>
          <w:b/>
          <w:color w:val="000000"/>
          <w:sz w:val="28"/>
          <w:szCs w:val="28"/>
          <w:lang w:val="uk-UA"/>
        </w:rPr>
        <w:t xml:space="preserve"> </w:t>
      </w:r>
      <w:r w:rsidRPr="002743A0">
        <w:rPr>
          <w:b/>
          <w:color w:val="000000"/>
          <w:sz w:val="28"/>
          <w:szCs w:val="28"/>
          <w:lang w:val="uk-UA"/>
        </w:rPr>
        <w:t>редакції</w:t>
      </w:r>
    </w:p>
    <w:p w:rsidR="006F1B22" w:rsidRDefault="006F1B22" w:rsidP="00AD6C58">
      <w:pPr>
        <w:jc w:val="both"/>
        <w:rPr>
          <w:sz w:val="28"/>
          <w:szCs w:val="28"/>
        </w:rPr>
      </w:pPr>
      <w:r w:rsidRPr="00CB76D9">
        <w:rPr>
          <w:sz w:val="28"/>
          <w:szCs w:val="28"/>
        </w:rPr>
        <w:t xml:space="preserve">     </w:t>
      </w:r>
      <w:r w:rsidRPr="004A520E">
        <w:rPr>
          <w:sz w:val="28"/>
          <w:szCs w:val="28"/>
        </w:rPr>
        <w:t>Відповідно</w:t>
      </w:r>
      <w:r>
        <w:rPr>
          <w:sz w:val="28"/>
          <w:szCs w:val="28"/>
        </w:rPr>
        <w:t xml:space="preserve"> до </w:t>
      </w:r>
      <w:r w:rsidRPr="00D81EAF">
        <w:rPr>
          <w:bCs/>
          <w:sz w:val="28"/>
          <w:szCs w:val="28"/>
          <w:lang w:eastAsia="uk-UA"/>
        </w:rPr>
        <w:t xml:space="preserve">п. 20 ч.1 ст.43 </w:t>
      </w:r>
      <w:r>
        <w:rPr>
          <w:bCs/>
          <w:sz w:val="28"/>
          <w:szCs w:val="28"/>
          <w:lang w:eastAsia="uk-UA"/>
        </w:rPr>
        <w:t xml:space="preserve">,ч.1 ст.59, </w:t>
      </w:r>
      <w:r w:rsidRPr="004A520E">
        <w:rPr>
          <w:sz w:val="28"/>
          <w:szCs w:val="28"/>
        </w:rPr>
        <w:t>ст. 60 Закону України "Про місцеве самоврядування в Україні", до ч.3 ст.52 розділу VІ "Забезпечення якості повної загальної середньої освіти"</w:t>
      </w:r>
      <w:r>
        <w:rPr>
          <w:sz w:val="28"/>
          <w:szCs w:val="28"/>
        </w:rPr>
        <w:t xml:space="preserve">, </w:t>
      </w:r>
      <w:r w:rsidRPr="004A520E">
        <w:rPr>
          <w:sz w:val="28"/>
          <w:szCs w:val="28"/>
        </w:rPr>
        <w:t>ст.75 Закону України "Про освіту",  ст.5 розділу X "Прикінцеві та перехідні положення" Закону України "Про повну загальну середню освіту, Закону України "Про державну реєстрацію юридичних осіб, фізичних осіб - підприємців та громадських формувань",</w:t>
      </w:r>
      <w:r>
        <w:rPr>
          <w:sz w:val="28"/>
          <w:szCs w:val="28"/>
        </w:rPr>
        <w:t xml:space="preserve"> ст.ст.87,88, 89,90 Цивільного кодексу України, </w:t>
      </w:r>
      <w:r w:rsidRPr="00C8619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C8619D">
        <w:rPr>
          <w:sz w:val="28"/>
          <w:szCs w:val="28"/>
        </w:rPr>
        <w:t xml:space="preserve"> Кабінету МіністрівУкраїнивід 29 липня 2020 р. № 672</w:t>
      </w:r>
      <w:r>
        <w:rPr>
          <w:sz w:val="28"/>
          <w:szCs w:val="28"/>
        </w:rPr>
        <w:t xml:space="preserve"> </w:t>
      </w:r>
      <w:r w:rsidRPr="00CB76D9">
        <w:rPr>
          <w:sz w:val="28"/>
          <w:szCs w:val="28"/>
        </w:rPr>
        <w:t>“</w:t>
      </w:r>
      <w:r>
        <w:rPr>
          <w:sz w:val="28"/>
          <w:szCs w:val="28"/>
        </w:rPr>
        <w:t>Про деякі питання професійного розвитку педагогічних працівників</w:t>
      </w:r>
      <w:r w:rsidRPr="00CB76D9">
        <w:rPr>
          <w:sz w:val="28"/>
          <w:szCs w:val="28"/>
        </w:rPr>
        <w:t>”</w:t>
      </w:r>
      <w:r>
        <w:rPr>
          <w:sz w:val="28"/>
          <w:szCs w:val="28"/>
        </w:rPr>
        <w:t>, Положення</w:t>
      </w:r>
      <w:r w:rsidR="003D7C41">
        <w:rPr>
          <w:sz w:val="28"/>
          <w:szCs w:val="28"/>
        </w:rPr>
        <w:t xml:space="preserve"> </w:t>
      </w:r>
      <w:bookmarkStart w:id="0" w:name="_GoBack"/>
      <w:bookmarkEnd w:id="0"/>
      <w:r w:rsidRPr="00C8619D">
        <w:rPr>
          <w:sz w:val="28"/>
          <w:szCs w:val="28"/>
        </w:rPr>
        <w:t>про центр професійного розвитку педагогічних працівників</w:t>
      </w:r>
      <w:r>
        <w:rPr>
          <w:sz w:val="28"/>
          <w:szCs w:val="28"/>
        </w:rPr>
        <w:t xml:space="preserve"> затвердженого названою постановою Кабінету Міністрів України,</w:t>
      </w:r>
      <w:r w:rsidRPr="004A520E">
        <w:rPr>
          <w:sz w:val="28"/>
          <w:szCs w:val="28"/>
        </w:rPr>
        <w:t xml:space="preserve"> з метою </w:t>
      </w:r>
      <w:r>
        <w:rPr>
          <w:sz w:val="28"/>
          <w:szCs w:val="28"/>
        </w:rPr>
        <w:t>узагальнення та поширення інформації з питань професійного розвитку педагогічних працівників, формування та оприлюднення на власному веб-сайті бази даних програм підвищення кваліфікації педагогічних працівників, забезпечення надання психологічної підтримки педагогічним працівникам, організації та проведення консультування педагогічних працівників</w:t>
      </w:r>
      <w:r w:rsidRPr="004A520E">
        <w:rPr>
          <w:sz w:val="28"/>
          <w:szCs w:val="28"/>
        </w:rPr>
        <w:t xml:space="preserve">, вдосконалення науково-методичного забезпечення системи загальної середньої, дошкільної та позашкільної освіти в районі, трансформування наукових ідей у педагогічну практику, науково-методичної підтримки інноваційної діяльності в освітній галузі, інформаційно-методичного супроводу закладів освіти і педагогічних працівників, враховуючи висновки </w:t>
      </w:r>
      <w:r w:rsidRPr="00D81EAF">
        <w:rPr>
          <w:sz w:val="28"/>
          <w:szCs w:val="28"/>
          <w:lang w:eastAsia="uk-UA"/>
        </w:rPr>
        <w:t xml:space="preserve"> постійн</w:t>
      </w:r>
      <w:r>
        <w:rPr>
          <w:sz w:val="28"/>
          <w:szCs w:val="28"/>
          <w:lang w:eastAsia="uk-UA"/>
        </w:rPr>
        <w:t>ої</w:t>
      </w:r>
      <w:r w:rsidRPr="00D81EAF">
        <w:rPr>
          <w:sz w:val="28"/>
          <w:szCs w:val="28"/>
          <w:lang w:eastAsia="uk-UA"/>
        </w:rPr>
        <w:t xml:space="preserve"> комісі</w:t>
      </w:r>
      <w:r>
        <w:rPr>
          <w:sz w:val="28"/>
          <w:szCs w:val="28"/>
          <w:lang w:eastAsia="uk-UA"/>
        </w:rPr>
        <w:t xml:space="preserve">ї  міської ради  </w:t>
      </w:r>
      <w:r w:rsidRPr="00D81EAF">
        <w:rPr>
          <w:sz w:val="28"/>
          <w:szCs w:val="28"/>
          <w:lang w:eastAsia="uk-UA"/>
        </w:rPr>
        <w:t xml:space="preserve"> з питань</w:t>
      </w:r>
      <w:r>
        <w:rPr>
          <w:sz w:val="28"/>
          <w:szCs w:val="28"/>
          <w:lang w:eastAsia="uk-UA"/>
        </w:rPr>
        <w:t xml:space="preserve"> бюджету;</w:t>
      </w:r>
      <w:r w:rsidRPr="00DA7FE8">
        <w:rPr>
          <w:sz w:val="28"/>
          <w:szCs w:val="28"/>
        </w:rPr>
        <w:t xml:space="preserve"> освіти</w:t>
      </w:r>
      <w:r w:rsidRPr="003023C0">
        <w:rPr>
          <w:sz w:val="28"/>
          <w:szCs w:val="28"/>
        </w:rPr>
        <w:t xml:space="preserve">, </w:t>
      </w:r>
      <w:r w:rsidRPr="00DA7FE8">
        <w:rPr>
          <w:sz w:val="28"/>
          <w:szCs w:val="28"/>
        </w:rPr>
        <w:t>культури  і туризму,</w:t>
      </w:r>
      <w:r>
        <w:rPr>
          <w:sz w:val="28"/>
          <w:szCs w:val="28"/>
        </w:rPr>
        <w:t xml:space="preserve"> спорту, </w:t>
      </w:r>
      <w:r w:rsidRPr="00DA7FE8">
        <w:rPr>
          <w:sz w:val="28"/>
          <w:szCs w:val="28"/>
        </w:rPr>
        <w:t xml:space="preserve"> роботи з молоддю,</w:t>
      </w:r>
      <w:r>
        <w:rPr>
          <w:sz w:val="28"/>
          <w:szCs w:val="28"/>
        </w:rPr>
        <w:t xml:space="preserve"> охорони здоров’я</w:t>
      </w:r>
      <w:r w:rsidRPr="00DA7FE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соціального захисту населення,   роботи </w:t>
      </w:r>
      <w:r w:rsidRPr="00DA7FE8">
        <w:rPr>
          <w:sz w:val="28"/>
          <w:szCs w:val="28"/>
        </w:rPr>
        <w:t xml:space="preserve">з </w:t>
      </w:r>
      <w:r>
        <w:rPr>
          <w:sz w:val="28"/>
          <w:szCs w:val="28"/>
        </w:rPr>
        <w:t xml:space="preserve">ветеранами  міська ради </w:t>
      </w:r>
      <w:r w:rsidRPr="004A520E">
        <w:rPr>
          <w:sz w:val="28"/>
          <w:szCs w:val="28"/>
        </w:rPr>
        <w:t xml:space="preserve"> ВИРІШИЛА: </w:t>
      </w:r>
    </w:p>
    <w:p w:rsidR="006F1B22" w:rsidRPr="00A66CD2" w:rsidRDefault="006F1B22" w:rsidP="00A66CD2">
      <w:pPr>
        <w:ind w:left="75"/>
        <w:jc w:val="both"/>
        <w:rPr>
          <w:sz w:val="28"/>
          <w:szCs w:val="28"/>
        </w:rPr>
      </w:pPr>
      <w:r w:rsidRPr="00A66CD2">
        <w:rPr>
          <w:sz w:val="28"/>
          <w:szCs w:val="28"/>
        </w:rPr>
        <w:t xml:space="preserve">     </w:t>
      </w:r>
      <w:r>
        <w:rPr>
          <w:sz w:val="28"/>
          <w:szCs w:val="28"/>
        </w:rPr>
        <w:t>1.</w:t>
      </w:r>
      <w:r w:rsidRPr="00A66CD2">
        <w:rPr>
          <w:sz w:val="28"/>
          <w:szCs w:val="28"/>
        </w:rPr>
        <w:t xml:space="preserve">Затвердити Статут Комунальної установи </w:t>
      </w:r>
      <w:r w:rsidRPr="00AB5817">
        <w:rPr>
          <w:sz w:val="28"/>
          <w:szCs w:val="28"/>
        </w:rPr>
        <w:t>“</w:t>
      </w:r>
      <w:r w:rsidRPr="00A66CD2">
        <w:rPr>
          <w:sz w:val="28"/>
          <w:szCs w:val="28"/>
        </w:rPr>
        <w:t>Центр професійного розвитку педагогічних працівників</w:t>
      </w:r>
      <w:r w:rsidRPr="00AB5817">
        <w:rPr>
          <w:sz w:val="28"/>
          <w:szCs w:val="28"/>
        </w:rPr>
        <w:t>”</w:t>
      </w:r>
      <w:r w:rsidRPr="00A66CD2">
        <w:rPr>
          <w:sz w:val="28"/>
          <w:szCs w:val="28"/>
        </w:rPr>
        <w:t xml:space="preserve"> Погребищенської міської ради Вінницького району Вінницької області  в новій редакції  згідно з додатком.</w:t>
      </w:r>
    </w:p>
    <w:p w:rsidR="006F1B22" w:rsidRPr="00A66CD2" w:rsidRDefault="006F1B22" w:rsidP="00A66CD2">
      <w:pPr>
        <w:ind w:left="75"/>
        <w:jc w:val="both"/>
        <w:rPr>
          <w:sz w:val="28"/>
          <w:szCs w:val="28"/>
        </w:rPr>
      </w:pPr>
      <w:r w:rsidRPr="00A66CD2">
        <w:rPr>
          <w:sz w:val="28"/>
          <w:szCs w:val="28"/>
        </w:rPr>
        <w:t xml:space="preserve">     </w:t>
      </w:r>
      <w:r>
        <w:rPr>
          <w:sz w:val="28"/>
          <w:szCs w:val="28"/>
        </w:rPr>
        <w:t>2.</w:t>
      </w:r>
      <w:r w:rsidRPr="00A66CD2">
        <w:rPr>
          <w:sz w:val="28"/>
          <w:szCs w:val="28"/>
        </w:rPr>
        <w:t xml:space="preserve">Директору Комунальної установи “Центр професійного розвитку педагогічних працівників” Погребищенської міської ради Вінницького району Вінницької області  Сидорук Т. П.  здійснити заходи, необхідні для </w:t>
      </w:r>
      <w:r w:rsidRPr="00A66CD2">
        <w:rPr>
          <w:sz w:val="28"/>
          <w:szCs w:val="28"/>
        </w:rPr>
        <w:lastRenderedPageBreak/>
        <w:t xml:space="preserve">внесення змін до установчих документів  закладу та реєстрації Статуту  в новій редакції відповідно до вимог чинного законодавства. </w:t>
      </w:r>
    </w:p>
    <w:p w:rsidR="006F1B22" w:rsidRDefault="006F1B22" w:rsidP="00485E3B">
      <w:pPr>
        <w:pStyle w:val="msonospacing0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343198">
        <w:rPr>
          <w:rFonts w:ascii="Times New Roman" w:hAnsi="Times New Roman"/>
          <w:sz w:val="28"/>
          <w:szCs w:val="28"/>
          <w:lang w:val="uk-UA"/>
        </w:rPr>
        <w:t>.</w:t>
      </w:r>
      <w:r w:rsidRPr="00D81EAF">
        <w:rPr>
          <w:rFonts w:ascii="Times New Roman" w:hAnsi="Times New Roman"/>
          <w:sz w:val="28"/>
          <w:szCs w:val="28"/>
          <w:lang w:val="uk-UA" w:eastAsia="uk-UA"/>
        </w:rPr>
        <w:t xml:space="preserve">Контроль за виконанням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даного </w:t>
      </w:r>
      <w:r w:rsidRPr="00D81EAF">
        <w:rPr>
          <w:rFonts w:ascii="Times New Roman" w:hAnsi="Times New Roman"/>
          <w:sz w:val="28"/>
          <w:szCs w:val="28"/>
          <w:lang w:val="uk-UA" w:eastAsia="uk-UA"/>
        </w:rPr>
        <w:t xml:space="preserve"> рішення покласти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 </w:t>
      </w:r>
      <w:r w:rsidRPr="00D81EAF">
        <w:rPr>
          <w:rFonts w:ascii="Times New Roman" w:hAnsi="Times New Roman"/>
          <w:sz w:val="28"/>
          <w:szCs w:val="28"/>
          <w:lang w:val="uk-UA" w:eastAsia="uk-UA"/>
        </w:rPr>
        <w:t xml:space="preserve"> постійн</w:t>
      </w:r>
      <w:r>
        <w:rPr>
          <w:rFonts w:ascii="Times New Roman" w:hAnsi="Times New Roman"/>
          <w:sz w:val="28"/>
          <w:szCs w:val="28"/>
          <w:lang w:val="uk-UA" w:eastAsia="uk-UA"/>
        </w:rPr>
        <w:t>у</w:t>
      </w:r>
      <w:r w:rsidRPr="00D81EAF">
        <w:rPr>
          <w:rFonts w:ascii="Times New Roman" w:hAnsi="Times New Roman"/>
          <w:sz w:val="28"/>
          <w:szCs w:val="28"/>
          <w:lang w:val="uk-UA" w:eastAsia="uk-UA"/>
        </w:rPr>
        <w:t xml:space="preserve"> комісі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ю міської ради </w:t>
      </w:r>
      <w:r w:rsidRPr="00D81EAF">
        <w:rPr>
          <w:rFonts w:ascii="Times New Roman" w:hAnsi="Times New Roman"/>
          <w:sz w:val="28"/>
          <w:szCs w:val="28"/>
          <w:lang w:val="uk-UA" w:eastAsia="uk-UA"/>
        </w:rPr>
        <w:t>з питань</w:t>
      </w:r>
      <w:r w:rsidRPr="00DA7FE8">
        <w:rPr>
          <w:rFonts w:ascii="Times New Roman" w:hAnsi="Times New Roman"/>
          <w:sz w:val="28"/>
          <w:szCs w:val="28"/>
          <w:lang w:val="uk-UA"/>
        </w:rPr>
        <w:t xml:space="preserve"> освіти</w:t>
      </w:r>
      <w:r w:rsidRPr="003023C0">
        <w:rPr>
          <w:sz w:val="28"/>
          <w:szCs w:val="28"/>
          <w:lang w:val="uk-UA"/>
        </w:rPr>
        <w:t xml:space="preserve">, </w:t>
      </w:r>
      <w:r w:rsidRPr="00DA7FE8">
        <w:rPr>
          <w:rFonts w:ascii="Times New Roman" w:hAnsi="Times New Roman"/>
          <w:sz w:val="28"/>
          <w:szCs w:val="28"/>
          <w:lang w:val="uk-UA"/>
        </w:rPr>
        <w:t xml:space="preserve">культури  і </w:t>
      </w:r>
      <w:r w:rsidRPr="00485E3B">
        <w:rPr>
          <w:rFonts w:ascii="Times New Roman" w:hAnsi="Times New Roman"/>
          <w:sz w:val="28"/>
          <w:szCs w:val="28"/>
          <w:lang w:val="uk-UA"/>
        </w:rPr>
        <w:t>туризму,</w:t>
      </w:r>
      <w:r w:rsidRPr="00A66CD2">
        <w:rPr>
          <w:rFonts w:ascii="Times New Roman" w:hAnsi="Times New Roman"/>
          <w:sz w:val="28"/>
          <w:szCs w:val="28"/>
          <w:lang w:val="uk-UA"/>
        </w:rPr>
        <w:t xml:space="preserve"> спорту, </w:t>
      </w:r>
      <w:r w:rsidRPr="00485E3B">
        <w:rPr>
          <w:rFonts w:ascii="Times New Roman" w:hAnsi="Times New Roman"/>
          <w:sz w:val="28"/>
          <w:szCs w:val="28"/>
          <w:lang w:val="uk-UA"/>
        </w:rPr>
        <w:t xml:space="preserve"> роботи з молоддю,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6CD2">
        <w:rPr>
          <w:rFonts w:ascii="Times New Roman" w:hAnsi="Times New Roman"/>
          <w:sz w:val="28"/>
          <w:szCs w:val="28"/>
          <w:lang w:val="uk-UA"/>
        </w:rPr>
        <w:t>охорони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6CD2">
        <w:rPr>
          <w:rFonts w:ascii="Times New Roman" w:hAnsi="Times New Roman"/>
          <w:sz w:val="28"/>
          <w:szCs w:val="28"/>
          <w:lang w:val="uk-UA"/>
        </w:rPr>
        <w:t>здоров’я</w:t>
      </w:r>
      <w:r w:rsidRPr="00485E3B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66CD2">
        <w:rPr>
          <w:rFonts w:ascii="Times New Roman" w:hAnsi="Times New Roman"/>
          <w:sz w:val="28"/>
          <w:szCs w:val="28"/>
          <w:lang w:val="uk-UA"/>
        </w:rPr>
        <w:t>соціального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6CD2">
        <w:rPr>
          <w:rFonts w:ascii="Times New Roman" w:hAnsi="Times New Roman"/>
          <w:sz w:val="28"/>
          <w:szCs w:val="28"/>
          <w:lang w:val="uk-UA"/>
        </w:rPr>
        <w:t>захисту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6CD2">
        <w:rPr>
          <w:rFonts w:ascii="Times New Roman" w:hAnsi="Times New Roman"/>
          <w:sz w:val="28"/>
          <w:szCs w:val="28"/>
          <w:lang w:val="uk-UA"/>
        </w:rPr>
        <w:t>населення, роботи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85E3B">
        <w:rPr>
          <w:rFonts w:ascii="Times New Roman" w:hAnsi="Times New Roman"/>
          <w:sz w:val="28"/>
          <w:szCs w:val="28"/>
          <w:lang w:val="uk-UA"/>
        </w:rPr>
        <w:t xml:space="preserve">з </w:t>
      </w:r>
      <w:r w:rsidRPr="00A66CD2">
        <w:rPr>
          <w:rFonts w:ascii="Times New Roman" w:hAnsi="Times New Roman"/>
          <w:sz w:val="28"/>
          <w:szCs w:val="28"/>
          <w:lang w:val="uk-UA"/>
        </w:rPr>
        <w:t>ветеранами</w:t>
      </w:r>
      <w:r>
        <w:rPr>
          <w:rFonts w:ascii="Times New Roman" w:hAnsi="Times New Roman"/>
          <w:sz w:val="28"/>
          <w:szCs w:val="28"/>
          <w:lang w:val="uk-UA"/>
        </w:rPr>
        <w:t xml:space="preserve"> (Гнатюк Т. В.) та заступника міського голови  Гордійчука І. П.</w:t>
      </w:r>
    </w:p>
    <w:p w:rsidR="006F1B22" w:rsidRDefault="006F1B22" w:rsidP="00AD6C58">
      <w:pPr>
        <w:pStyle w:val="msonospacing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B22" w:rsidRDefault="006F1B22" w:rsidP="00AD6C58">
      <w:pPr>
        <w:pStyle w:val="msonospacing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6F1B22" w:rsidRPr="00D81EAF" w:rsidRDefault="006F1B22" w:rsidP="00AD6C58">
      <w:pPr>
        <w:pStyle w:val="msonospacing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6F1B22" w:rsidRDefault="006F1B22" w:rsidP="00B166FD">
      <w:pPr>
        <w:pStyle w:val="1"/>
        <w:spacing w:before="0" w:after="0"/>
        <w:ind w:firstLine="273"/>
        <w:jc w:val="both"/>
      </w:pPr>
    </w:p>
    <w:p w:rsidR="006F1B22" w:rsidRDefault="006F1B22" w:rsidP="00B166FD">
      <w:r>
        <w:rPr>
          <w:b/>
          <w:sz w:val="28"/>
          <w:szCs w:val="28"/>
        </w:rPr>
        <w:t xml:space="preserve">   </w:t>
      </w:r>
      <w:r w:rsidRPr="00AB5817">
        <w:rPr>
          <w:b/>
          <w:sz w:val="28"/>
          <w:szCs w:val="28"/>
          <w:lang w:val="ru-RU"/>
        </w:rPr>
        <w:t xml:space="preserve">                    </w:t>
      </w:r>
      <w:r>
        <w:rPr>
          <w:b/>
          <w:sz w:val="28"/>
          <w:szCs w:val="28"/>
        </w:rPr>
        <w:t xml:space="preserve">  Міський голова                       С. В</w:t>
      </w:r>
      <w:r w:rsidR="00CB76D9">
        <w:rPr>
          <w:b/>
          <w:sz w:val="28"/>
          <w:szCs w:val="28"/>
        </w:rPr>
        <w:t>ОЛИНСЬКИЙ</w:t>
      </w:r>
    </w:p>
    <w:p w:rsidR="006F1B22" w:rsidRDefault="006F1B22" w:rsidP="00B166FD"/>
    <w:p w:rsidR="006F1B22" w:rsidRPr="006F3BD7" w:rsidRDefault="006F1B22" w:rsidP="00B166FD">
      <w:pPr>
        <w:spacing w:line="240" w:lineRule="auto"/>
        <w:rPr>
          <w:b/>
          <w:sz w:val="28"/>
          <w:szCs w:val="28"/>
          <w:lang w:eastAsia="ru-RU"/>
        </w:rPr>
      </w:pPr>
    </w:p>
    <w:p w:rsidR="006F1B22" w:rsidRPr="006F3BD7" w:rsidRDefault="006F1B22" w:rsidP="00B166FD">
      <w:pPr>
        <w:spacing w:line="240" w:lineRule="auto"/>
        <w:jc w:val="both"/>
        <w:rPr>
          <w:b/>
          <w:sz w:val="28"/>
          <w:szCs w:val="28"/>
          <w:lang w:eastAsia="ru-RU"/>
        </w:rPr>
      </w:pPr>
    </w:p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/>
    <w:p w:rsidR="006F1B22" w:rsidRDefault="006F1B22">
      <w:pPr>
        <w:rPr>
          <w:lang w:val="ru-RU"/>
        </w:rPr>
      </w:pPr>
    </w:p>
    <w:p w:rsidR="006F1B22" w:rsidRPr="009D0F48" w:rsidRDefault="006F1B22">
      <w:pPr>
        <w:rPr>
          <w:lang w:val="ru-RU"/>
        </w:rPr>
      </w:pPr>
    </w:p>
    <w:p w:rsidR="006F1B22" w:rsidRDefault="006F1B22"/>
    <w:p w:rsidR="006F1B22" w:rsidRPr="00531E29" w:rsidRDefault="006F1B22" w:rsidP="009D0F48">
      <w:pPr>
        <w:spacing w:line="240" w:lineRule="auto"/>
        <w:ind w:firstLine="5670"/>
        <w:rPr>
          <w:b/>
          <w:i/>
        </w:rPr>
      </w:pPr>
      <w:r>
        <w:rPr>
          <w:b/>
        </w:rPr>
        <w:lastRenderedPageBreak/>
        <w:t xml:space="preserve">         </w:t>
      </w:r>
      <w:r w:rsidRPr="00531E29">
        <w:rPr>
          <w:b/>
        </w:rPr>
        <w:t>ЗАТВЕРДЖЕНО</w:t>
      </w:r>
    </w:p>
    <w:p w:rsidR="006F1B22" w:rsidRPr="009B0366" w:rsidRDefault="006F1B22" w:rsidP="009D0F48">
      <w:pPr>
        <w:spacing w:line="240" w:lineRule="auto"/>
        <w:ind w:firstLine="5670"/>
        <w:rPr>
          <w:b/>
          <w:i/>
        </w:rPr>
      </w:pPr>
      <w:r>
        <w:t xml:space="preserve"> </w:t>
      </w:r>
      <w:r w:rsidRPr="009B0366">
        <w:rPr>
          <w:b/>
        </w:rPr>
        <w:t xml:space="preserve">рішення  7 сесії  8 скликання </w:t>
      </w:r>
    </w:p>
    <w:p w:rsidR="006F1B22" w:rsidRPr="009B0366" w:rsidRDefault="006F1B22" w:rsidP="009D0F48">
      <w:pPr>
        <w:spacing w:line="240" w:lineRule="auto"/>
        <w:ind w:left="5670"/>
        <w:rPr>
          <w:b/>
          <w:i/>
        </w:rPr>
      </w:pPr>
      <w:r w:rsidRPr="009B0366">
        <w:rPr>
          <w:b/>
        </w:rPr>
        <w:t xml:space="preserve">Погребищенської міської ради        </w:t>
      </w:r>
    </w:p>
    <w:p w:rsidR="006F1B22" w:rsidRPr="00CB76D9" w:rsidRDefault="006F1B22" w:rsidP="009D0F48">
      <w:pPr>
        <w:spacing w:line="240" w:lineRule="auto"/>
        <w:ind w:firstLine="5670"/>
        <w:rPr>
          <w:b/>
        </w:rPr>
      </w:pPr>
      <w:r w:rsidRPr="009B0366">
        <w:rPr>
          <w:b/>
        </w:rPr>
        <w:t xml:space="preserve">від  </w:t>
      </w:r>
      <w:r w:rsidRPr="009D0F48">
        <w:rPr>
          <w:b/>
        </w:rPr>
        <w:t>“</w:t>
      </w:r>
      <w:smartTag w:uri="urn:schemas-microsoft-com:office:smarttags" w:element="metricconverter">
        <w:smartTagPr>
          <w:attr w:name="ProductID" w:val="11”"/>
        </w:smartTagPr>
        <w:r w:rsidRPr="009B0366">
          <w:rPr>
            <w:b/>
          </w:rPr>
          <w:t>11</w:t>
        </w:r>
        <w:r w:rsidRPr="009D0F48">
          <w:rPr>
            <w:b/>
          </w:rPr>
          <w:t>”</w:t>
        </w:r>
      </w:smartTag>
      <w:r w:rsidRPr="009B0366">
        <w:rPr>
          <w:b/>
        </w:rPr>
        <w:t xml:space="preserve">   березня  2021  р.</w:t>
      </w:r>
    </w:p>
    <w:p w:rsidR="006F1B22" w:rsidRPr="009D0F48" w:rsidRDefault="006F1B22" w:rsidP="009D0F48">
      <w:pPr>
        <w:spacing w:line="240" w:lineRule="auto"/>
        <w:ind w:firstLine="5670"/>
        <w:rPr>
          <w:b/>
          <w:i/>
        </w:rPr>
      </w:pPr>
      <w:r w:rsidRPr="009D0F48">
        <w:rPr>
          <w:b/>
        </w:rPr>
        <w:t>№</w:t>
      </w:r>
      <w:r>
        <w:rPr>
          <w:b/>
          <w:lang w:val="ru-RU"/>
        </w:rPr>
        <w:t xml:space="preserve"> </w:t>
      </w:r>
      <w:r w:rsidRPr="009D0F48">
        <w:rPr>
          <w:b/>
          <w:bCs/>
        </w:rPr>
        <w:t>54-7-8/341</w:t>
      </w:r>
    </w:p>
    <w:p w:rsidR="006F1B22" w:rsidRPr="009B0366" w:rsidRDefault="006F1B22" w:rsidP="009D0F48">
      <w:pPr>
        <w:spacing w:line="240" w:lineRule="auto"/>
        <w:ind w:firstLine="4111"/>
        <w:rPr>
          <w:b/>
          <w:i/>
        </w:rPr>
      </w:pPr>
    </w:p>
    <w:p w:rsidR="006F1B22" w:rsidRPr="00B83799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Pr="00B83799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Pr="00B83799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Pr="00EF7287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b/>
          <w:sz w:val="28"/>
          <w:szCs w:val="28"/>
        </w:rPr>
      </w:pPr>
      <w:r w:rsidRPr="00EF7287">
        <w:rPr>
          <w:b/>
          <w:sz w:val="28"/>
          <w:szCs w:val="28"/>
        </w:rPr>
        <w:t>СТАТУТ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jc w:val="center"/>
        <w:rPr>
          <w:b/>
          <w:sz w:val="28"/>
          <w:szCs w:val="28"/>
        </w:rPr>
      </w:pPr>
      <w:r w:rsidRPr="00EF7287">
        <w:rPr>
          <w:b/>
          <w:sz w:val="28"/>
          <w:szCs w:val="28"/>
        </w:rPr>
        <w:t>комунальної ус</w:t>
      </w:r>
      <w:r>
        <w:rPr>
          <w:b/>
          <w:sz w:val="28"/>
          <w:szCs w:val="28"/>
        </w:rPr>
        <w:t xml:space="preserve">танови </w:t>
      </w:r>
      <w:r w:rsidRPr="009D0F48">
        <w:rPr>
          <w:b/>
          <w:sz w:val="28"/>
          <w:szCs w:val="28"/>
        </w:rPr>
        <w:t>“</w:t>
      </w:r>
      <w:r>
        <w:rPr>
          <w:b/>
          <w:sz w:val="28"/>
          <w:szCs w:val="28"/>
        </w:rPr>
        <w:t>Ц</w:t>
      </w:r>
      <w:r w:rsidRPr="00EF7287">
        <w:rPr>
          <w:b/>
          <w:sz w:val="28"/>
          <w:szCs w:val="28"/>
        </w:rPr>
        <w:t>ентр професійного ро</w:t>
      </w:r>
      <w:r>
        <w:rPr>
          <w:b/>
          <w:sz w:val="28"/>
          <w:szCs w:val="28"/>
        </w:rPr>
        <w:t xml:space="preserve">звитку педагогічних 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працівників</w:t>
      </w:r>
      <w:r w:rsidRPr="009B0366">
        <w:rPr>
          <w:b/>
          <w:sz w:val="28"/>
          <w:szCs w:val="28"/>
        </w:rPr>
        <w:t>”</w:t>
      </w:r>
      <w:r>
        <w:rPr>
          <w:b/>
          <w:sz w:val="28"/>
          <w:szCs w:val="28"/>
        </w:rPr>
        <w:t xml:space="preserve"> Погребищенської міської ради  Вінницького району 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Вінницької області 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jc w:val="center"/>
        <w:rPr>
          <w:b/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jc w:val="center"/>
        <w:rPr>
          <w:b/>
          <w:sz w:val="28"/>
          <w:szCs w:val="28"/>
        </w:rPr>
      </w:pPr>
    </w:p>
    <w:p w:rsidR="006F1B22" w:rsidRPr="00EF7287" w:rsidRDefault="006F1B22" w:rsidP="009D0F48">
      <w:pPr>
        <w:tabs>
          <w:tab w:val="left" w:pos="10490"/>
          <w:tab w:val="left" w:pos="10632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(нова редакція)</w:t>
      </w:r>
    </w:p>
    <w:p w:rsidR="006F1B22" w:rsidRPr="00EF7287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b/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  <w:lang w:val="ru-RU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  <w:lang w:val="ru-RU"/>
        </w:rPr>
      </w:pPr>
    </w:p>
    <w:p w:rsidR="006F1B22" w:rsidRPr="009D0F48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sz w:val="28"/>
          <w:szCs w:val="28"/>
          <w:lang w:val="ru-RU"/>
        </w:rPr>
      </w:pPr>
    </w:p>
    <w:p w:rsidR="006F1B22" w:rsidRPr="00EF7287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b/>
          <w:sz w:val="28"/>
          <w:szCs w:val="28"/>
        </w:rPr>
      </w:pPr>
      <w:r w:rsidRPr="00EF7287">
        <w:rPr>
          <w:b/>
          <w:sz w:val="28"/>
          <w:szCs w:val="28"/>
        </w:rPr>
        <w:t>м.Погребище</w:t>
      </w:r>
    </w:p>
    <w:p w:rsidR="006F1B22" w:rsidRPr="00C82E6D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Pr="00EF7287">
        <w:rPr>
          <w:b/>
          <w:sz w:val="28"/>
          <w:szCs w:val="28"/>
        </w:rPr>
        <w:t xml:space="preserve"> рік</w:t>
      </w:r>
    </w:p>
    <w:p w:rsidR="006F1B22" w:rsidRPr="00C82E6D" w:rsidRDefault="006F1B22" w:rsidP="009D0F48">
      <w:pPr>
        <w:tabs>
          <w:tab w:val="left" w:pos="10490"/>
          <w:tab w:val="left" w:pos="10632"/>
        </w:tabs>
        <w:ind w:left="567" w:right="282"/>
        <w:jc w:val="center"/>
        <w:rPr>
          <w:b/>
          <w:sz w:val="28"/>
          <w:szCs w:val="28"/>
        </w:rPr>
      </w:pPr>
    </w:p>
    <w:p w:rsidR="006F1B22" w:rsidRDefault="006F1B22" w:rsidP="009D0F48"/>
    <w:p w:rsidR="006F1B22" w:rsidRPr="00651965" w:rsidRDefault="006F1B22" w:rsidP="009D0F48">
      <w:pPr>
        <w:tabs>
          <w:tab w:val="left" w:pos="10490"/>
          <w:tab w:val="left" w:pos="10632"/>
        </w:tabs>
        <w:ind w:left="-284" w:right="282"/>
        <w:jc w:val="center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lastRenderedPageBreak/>
        <w:t xml:space="preserve">І. Загальні положення 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1.1.</w:t>
      </w:r>
      <w:r>
        <w:rPr>
          <w:sz w:val="28"/>
          <w:szCs w:val="28"/>
        </w:rPr>
        <w:t>К</w:t>
      </w:r>
      <w:r w:rsidRPr="00D36389">
        <w:rPr>
          <w:sz w:val="28"/>
          <w:szCs w:val="28"/>
        </w:rPr>
        <w:t>омунальн</w:t>
      </w:r>
      <w:r>
        <w:rPr>
          <w:sz w:val="28"/>
          <w:szCs w:val="28"/>
        </w:rPr>
        <w:t>а</w:t>
      </w:r>
      <w:r w:rsidRPr="00D36389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 xml:space="preserve">а </w:t>
      </w:r>
      <w:r w:rsidRPr="009B0366">
        <w:rPr>
          <w:sz w:val="28"/>
          <w:szCs w:val="28"/>
        </w:rPr>
        <w:t>“</w:t>
      </w:r>
      <w:r>
        <w:rPr>
          <w:sz w:val="28"/>
          <w:szCs w:val="28"/>
        </w:rPr>
        <w:t>Ц</w:t>
      </w:r>
      <w:r w:rsidRPr="00D36389">
        <w:rPr>
          <w:sz w:val="28"/>
          <w:szCs w:val="28"/>
        </w:rPr>
        <w:t>ентр професійного ро</w:t>
      </w:r>
      <w:r>
        <w:rPr>
          <w:sz w:val="28"/>
          <w:szCs w:val="28"/>
        </w:rPr>
        <w:t>звитку педагогічних працівників</w:t>
      </w:r>
      <w:r w:rsidRPr="009B0366">
        <w:rPr>
          <w:sz w:val="28"/>
          <w:szCs w:val="28"/>
        </w:rPr>
        <w:t>”</w:t>
      </w:r>
      <w:r w:rsidRPr="00D36389">
        <w:rPr>
          <w:sz w:val="28"/>
          <w:szCs w:val="28"/>
        </w:rPr>
        <w:t xml:space="preserve"> Погребищенсько</w:t>
      </w:r>
      <w:r>
        <w:rPr>
          <w:sz w:val="28"/>
          <w:szCs w:val="28"/>
        </w:rPr>
        <w:t>ї міської ради Вінницького району  Вінницької області,</w:t>
      </w:r>
      <w:r w:rsidRPr="004254B0">
        <w:rPr>
          <w:sz w:val="28"/>
          <w:szCs w:val="28"/>
        </w:rPr>
        <w:t xml:space="preserve"> (далі – </w:t>
      </w:r>
      <w:r>
        <w:rPr>
          <w:sz w:val="28"/>
          <w:szCs w:val="28"/>
        </w:rPr>
        <w:t>КУ «</w:t>
      </w:r>
      <w:r w:rsidRPr="004254B0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4254B0">
        <w:rPr>
          <w:sz w:val="28"/>
          <w:szCs w:val="28"/>
        </w:rPr>
        <w:t xml:space="preserve">) створено на підставі рішення </w:t>
      </w:r>
      <w:r>
        <w:rPr>
          <w:sz w:val="28"/>
          <w:szCs w:val="28"/>
        </w:rPr>
        <w:t>5 сесії Погребищенської міської ради  Вінницького району Вінницької області 8 скликання</w:t>
      </w:r>
      <w:r w:rsidRPr="004254B0">
        <w:rPr>
          <w:sz w:val="28"/>
          <w:szCs w:val="28"/>
        </w:rPr>
        <w:t xml:space="preserve"> від </w:t>
      </w:r>
      <w:r>
        <w:rPr>
          <w:sz w:val="28"/>
          <w:szCs w:val="28"/>
        </w:rPr>
        <w:t>30 грудня 2020 року.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 w:right="282"/>
        <w:jc w:val="both"/>
        <w:rPr>
          <w:sz w:val="28"/>
          <w:szCs w:val="28"/>
        </w:rPr>
      </w:pPr>
      <w:r w:rsidRPr="004254B0">
        <w:rPr>
          <w:sz w:val="28"/>
          <w:szCs w:val="28"/>
        </w:rPr>
        <w:t>1.2.Повне найменування українською мовою:</w:t>
      </w:r>
      <w:r w:rsidRPr="00D36389">
        <w:rPr>
          <w:sz w:val="28"/>
          <w:szCs w:val="28"/>
        </w:rPr>
        <w:t>комунальн</w:t>
      </w:r>
      <w:r>
        <w:rPr>
          <w:sz w:val="28"/>
          <w:szCs w:val="28"/>
        </w:rPr>
        <w:t>а</w:t>
      </w:r>
      <w:r w:rsidRPr="00D36389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а «Ц</w:t>
      </w:r>
      <w:r w:rsidRPr="00D36389">
        <w:rPr>
          <w:sz w:val="28"/>
          <w:szCs w:val="28"/>
        </w:rPr>
        <w:t>ентр професійного розвитку педагогічних працівників</w:t>
      </w:r>
      <w:r>
        <w:rPr>
          <w:sz w:val="28"/>
          <w:szCs w:val="28"/>
        </w:rPr>
        <w:t>»</w:t>
      </w:r>
      <w:r w:rsidRPr="00D36389">
        <w:rPr>
          <w:sz w:val="28"/>
          <w:szCs w:val="28"/>
        </w:rPr>
        <w:t xml:space="preserve"> Погребищенсько</w:t>
      </w:r>
      <w:r>
        <w:rPr>
          <w:sz w:val="28"/>
          <w:szCs w:val="28"/>
        </w:rPr>
        <w:t>ї міської ради Вінницького району Вінницької області.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1.3.Скорочене найменування українською мовою:</w:t>
      </w:r>
      <w:r>
        <w:rPr>
          <w:sz w:val="28"/>
          <w:szCs w:val="28"/>
        </w:rPr>
        <w:t xml:space="preserve"> КУ«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. 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91FB9">
        <w:rPr>
          <w:sz w:val="28"/>
          <w:szCs w:val="28"/>
        </w:rPr>
        <w:t>1.4.Юридична адреса</w:t>
      </w:r>
      <w:r>
        <w:rPr>
          <w:sz w:val="28"/>
          <w:szCs w:val="28"/>
        </w:rPr>
        <w:t xml:space="preserve"> КУ«</w:t>
      </w:r>
      <w:r w:rsidRPr="00D91FB9">
        <w:rPr>
          <w:sz w:val="28"/>
          <w:szCs w:val="28"/>
        </w:rPr>
        <w:t>ЦПРПП</w:t>
      </w:r>
      <w:r>
        <w:rPr>
          <w:sz w:val="28"/>
          <w:szCs w:val="28"/>
        </w:rPr>
        <w:t xml:space="preserve"> ПМР»</w:t>
      </w:r>
      <w:r w:rsidRPr="00D91FB9">
        <w:rPr>
          <w:sz w:val="28"/>
          <w:szCs w:val="28"/>
        </w:rPr>
        <w:t>: 2</w:t>
      </w:r>
      <w:r>
        <w:rPr>
          <w:sz w:val="28"/>
          <w:szCs w:val="28"/>
        </w:rPr>
        <w:t>22</w:t>
      </w:r>
      <w:r w:rsidRPr="00D91FB9">
        <w:rPr>
          <w:sz w:val="28"/>
          <w:szCs w:val="28"/>
        </w:rPr>
        <w:t xml:space="preserve">00, </w:t>
      </w:r>
      <w:r>
        <w:rPr>
          <w:sz w:val="28"/>
          <w:szCs w:val="28"/>
        </w:rPr>
        <w:t xml:space="preserve">Вінницька </w:t>
      </w:r>
      <w:r w:rsidRPr="00D91FB9">
        <w:rPr>
          <w:sz w:val="28"/>
          <w:szCs w:val="28"/>
        </w:rPr>
        <w:t>область,</w:t>
      </w:r>
      <w:r>
        <w:rPr>
          <w:sz w:val="28"/>
          <w:szCs w:val="28"/>
        </w:rPr>
        <w:t xml:space="preserve"> Вінницький район, </w:t>
      </w:r>
      <w:r w:rsidRPr="00D91FB9">
        <w:rPr>
          <w:sz w:val="28"/>
          <w:szCs w:val="28"/>
        </w:rPr>
        <w:t xml:space="preserve"> місто </w:t>
      </w:r>
      <w:r>
        <w:rPr>
          <w:sz w:val="28"/>
          <w:szCs w:val="28"/>
        </w:rPr>
        <w:t>Погребище</w:t>
      </w:r>
      <w:r w:rsidRPr="00D91FB9">
        <w:rPr>
          <w:sz w:val="28"/>
          <w:szCs w:val="28"/>
        </w:rPr>
        <w:t>, вулиця</w:t>
      </w:r>
      <w:r>
        <w:rPr>
          <w:sz w:val="28"/>
          <w:szCs w:val="28"/>
        </w:rPr>
        <w:t xml:space="preserve">  Богдана Хмельницького</w:t>
      </w:r>
      <w:r w:rsidRPr="00D91FB9">
        <w:rPr>
          <w:sz w:val="28"/>
          <w:szCs w:val="28"/>
        </w:rPr>
        <w:t xml:space="preserve">, </w:t>
      </w:r>
      <w:r>
        <w:rPr>
          <w:sz w:val="28"/>
          <w:szCs w:val="28"/>
        </w:rPr>
        <w:t>77</w:t>
      </w:r>
      <w:r w:rsidRPr="00D91FB9">
        <w:rPr>
          <w:sz w:val="28"/>
          <w:szCs w:val="28"/>
        </w:rPr>
        <w:t xml:space="preserve">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C82E6D">
        <w:rPr>
          <w:sz w:val="28"/>
          <w:szCs w:val="28"/>
        </w:rPr>
        <w:t xml:space="preserve">1.5.Засновником </w:t>
      </w:r>
      <w:r>
        <w:rPr>
          <w:sz w:val="28"/>
          <w:szCs w:val="28"/>
        </w:rPr>
        <w:t>КУ «Ц</w:t>
      </w:r>
      <w:r w:rsidRPr="00C82E6D">
        <w:rPr>
          <w:sz w:val="28"/>
          <w:szCs w:val="28"/>
        </w:rPr>
        <w:t>ПРПП</w:t>
      </w:r>
      <w:r>
        <w:rPr>
          <w:sz w:val="28"/>
          <w:szCs w:val="28"/>
        </w:rPr>
        <w:t xml:space="preserve"> ПМР»</w:t>
      </w:r>
      <w:r w:rsidRPr="00C82E6D">
        <w:rPr>
          <w:sz w:val="28"/>
          <w:szCs w:val="28"/>
        </w:rPr>
        <w:t xml:space="preserve"> є </w:t>
      </w:r>
      <w:r>
        <w:rPr>
          <w:sz w:val="28"/>
          <w:szCs w:val="28"/>
        </w:rPr>
        <w:t>Погребищенськаміська</w:t>
      </w:r>
      <w:r w:rsidRPr="00C82E6D">
        <w:rPr>
          <w:sz w:val="28"/>
          <w:szCs w:val="28"/>
        </w:rPr>
        <w:t xml:space="preserve"> рада</w:t>
      </w:r>
      <w:r>
        <w:rPr>
          <w:sz w:val="28"/>
          <w:szCs w:val="28"/>
        </w:rPr>
        <w:t xml:space="preserve"> Вінницького району  Вінницької</w:t>
      </w:r>
      <w:r w:rsidRPr="00C82E6D">
        <w:rPr>
          <w:sz w:val="28"/>
          <w:szCs w:val="28"/>
        </w:rPr>
        <w:t xml:space="preserve"> області (далі – Засновник).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D15741">
        <w:rPr>
          <w:sz w:val="28"/>
          <w:szCs w:val="28"/>
        </w:rPr>
        <w:t>.</w:t>
      </w:r>
      <w:r>
        <w:rPr>
          <w:sz w:val="28"/>
          <w:szCs w:val="28"/>
        </w:rPr>
        <w:t xml:space="preserve"> 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в своїй діяльності керується Конституцією України, Законами України "Про освіту", "Про дошкільну освіту", "Про повну загальну середню освіту", "Про позашкільну освіту", "Про інноваційну діяльність",</w:t>
      </w:r>
      <w:r w:rsidRPr="00541027">
        <w:rPr>
          <w:sz w:val="28"/>
          <w:szCs w:val="28"/>
        </w:rPr>
        <w:t>Положення</w:t>
      </w:r>
      <w:r>
        <w:rPr>
          <w:sz w:val="28"/>
          <w:szCs w:val="28"/>
        </w:rPr>
        <w:t xml:space="preserve">м </w:t>
      </w:r>
      <w:r w:rsidRPr="00541027">
        <w:rPr>
          <w:sz w:val="28"/>
          <w:szCs w:val="28"/>
        </w:rPr>
        <w:t>про центр професійного розвитку педагогічних працівників</w:t>
      </w:r>
      <w:r>
        <w:rPr>
          <w:sz w:val="28"/>
          <w:szCs w:val="28"/>
        </w:rPr>
        <w:t xml:space="preserve">, </w:t>
      </w:r>
      <w:r w:rsidRPr="00541027">
        <w:rPr>
          <w:sz w:val="28"/>
          <w:szCs w:val="28"/>
        </w:rPr>
        <w:t>затверджен</w:t>
      </w:r>
      <w:r>
        <w:rPr>
          <w:sz w:val="28"/>
          <w:szCs w:val="28"/>
        </w:rPr>
        <w:t xml:space="preserve">ого </w:t>
      </w:r>
      <w:r w:rsidRPr="00541027">
        <w:rPr>
          <w:sz w:val="28"/>
          <w:szCs w:val="28"/>
        </w:rPr>
        <w:t>постанов</w:t>
      </w:r>
      <w:r>
        <w:rPr>
          <w:sz w:val="28"/>
          <w:szCs w:val="28"/>
        </w:rPr>
        <w:t>ою</w:t>
      </w:r>
      <w:r w:rsidRPr="00541027">
        <w:rPr>
          <w:sz w:val="28"/>
          <w:szCs w:val="28"/>
        </w:rPr>
        <w:t xml:space="preserve"> Кабінету Міністрів України  від 29 липня 2020 р. № 672 « Про деякі питання професійного розвитку педагогічних працівників», іншими нормативно-правовими актами у галузі освіти, своїм Статутом, затвердженим Засновником.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color w:val="000000"/>
          <w:sz w:val="28"/>
          <w:szCs w:val="28"/>
          <w:lang w:eastAsia="ru-RU"/>
        </w:rPr>
      </w:pPr>
      <w:r w:rsidRPr="00D15741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D15741">
        <w:rPr>
          <w:sz w:val="28"/>
          <w:szCs w:val="28"/>
        </w:rPr>
        <w:t>.</w:t>
      </w:r>
      <w:r>
        <w:rPr>
          <w:sz w:val="28"/>
          <w:szCs w:val="28"/>
        </w:rPr>
        <w:t xml:space="preserve"> 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 </w:t>
      </w:r>
      <w:r w:rsidRPr="00300FFC">
        <w:rPr>
          <w:color w:val="000000"/>
          <w:sz w:val="28"/>
          <w:szCs w:val="28"/>
          <w:lang w:eastAsia="ru-RU"/>
        </w:rPr>
        <w:t>є юридичною особою</w:t>
      </w:r>
      <w:r>
        <w:rPr>
          <w:color w:val="000000"/>
          <w:sz w:val="28"/>
          <w:szCs w:val="28"/>
          <w:lang w:eastAsia="ru-RU"/>
        </w:rPr>
        <w:t xml:space="preserve"> публічного права,</w:t>
      </w:r>
      <w:bookmarkStart w:id="1" w:name="n20"/>
      <w:bookmarkEnd w:id="1"/>
      <w:r w:rsidRPr="00300FFC">
        <w:rPr>
          <w:color w:val="000000"/>
          <w:sz w:val="28"/>
          <w:szCs w:val="28"/>
          <w:lang w:eastAsia="ru-RU"/>
        </w:rPr>
        <w:t xml:space="preserve"> має </w:t>
      </w:r>
      <w:r>
        <w:rPr>
          <w:color w:val="000000"/>
          <w:sz w:val="28"/>
          <w:szCs w:val="28"/>
          <w:lang w:eastAsia="ru-RU"/>
        </w:rPr>
        <w:t xml:space="preserve">печатку  і штампи, </w:t>
      </w:r>
      <w:r w:rsidRPr="00300FFC">
        <w:rPr>
          <w:color w:val="000000"/>
          <w:sz w:val="28"/>
          <w:szCs w:val="28"/>
          <w:lang w:eastAsia="ru-RU"/>
        </w:rPr>
        <w:t>рахунки в органах Казначейства, самостійний баланс, бланк із своїм найменуванням.</w:t>
      </w:r>
    </w:p>
    <w:p w:rsidR="006F1B22" w:rsidRPr="00375BE9" w:rsidRDefault="006F1B22" w:rsidP="009D0F48">
      <w:pPr>
        <w:shd w:val="clear" w:color="auto" w:fill="FFFFFF"/>
        <w:tabs>
          <w:tab w:val="left" w:pos="10490"/>
          <w:tab w:val="left" w:pos="10632"/>
        </w:tabs>
        <w:spacing w:before="138" w:after="138" w:line="240" w:lineRule="auto"/>
        <w:ind w:left="-284" w:right="282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ПМР» </w:t>
      </w:r>
      <w:r w:rsidRPr="00375BE9">
        <w:rPr>
          <w:color w:val="000000"/>
          <w:sz w:val="28"/>
          <w:szCs w:val="28"/>
          <w:lang w:eastAsia="ru-RU"/>
        </w:rPr>
        <w:t xml:space="preserve"> є неприбутковою установою та не має на меті отримання доходів.</w:t>
      </w:r>
    </w:p>
    <w:p w:rsidR="006F1B22" w:rsidRPr="00375BE9" w:rsidRDefault="006F1B22" w:rsidP="009D0F48">
      <w:pPr>
        <w:shd w:val="clear" w:color="auto" w:fill="FFFFFF"/>
        <w:tabs>
          <w:tab w:val="left" w:pos="10490"/>
          <w:tab w:val="left" w:pos="10632"/>
        </w:tabs>
        <w:spacing w:before="138" w:after="138" w:line="240" w:lineRule="auto"/>
        <w:ind w:left="-284" w:right="282"/>
        <w:jc w:val="both"/>
        <w:rPr>
          <w:color w:val="000000"/>
          <w:sz w:val="28"/>
          <w:szCs w:val="28"/>
          <w:lang w:eastAsia="ru-RU"/>
        </w:rPr>
      </w:pPr>
      <w:r w:rsidRPr="00375BE9">
        <w:rPr>
          <w:color w:val="000000"/>
          <w:sz w:val="28"/>
          <w:szCs w:val="28"/>
          <w:lang w:eastAsia="ru-RU"/>
        </w:rPr>
        <w:t>Забороняється розподіляти отримані доходи (прибутки) або їх частини для розподілу серед засновників (учасників), працівників  ( крім оплати їхньої праці, нарахування єдиного соціального внеску), членів органів управління та інших пов’язаних з ними осіб.</w:t>
      </w:r>
    </w:p>
    <w:p w:rsidR="006F1B22" w:rsidRPr="00375BE9" w:rsidRDefault="006F1B22" w:rsidP="009D0F48">
      <w:pPr>
        <w:shd w:val="clear" w:color="auto" w:fill="FFFFFF"/>
        <w:tabs>
          <w:tab w:val="left" w:pos="10490"/>
          <w:tab w:val="left" w:pos="10632"/>
        </w:tabs>
        <w:spacing w:before="138" w:after="138" w:line="240" w:lineRule="auto"/>
        <w:ind w:left="-284" w:right="282"/>
        <w:jc w:val="both"/>
        <w:rPr>
          <w:color w:val="000000"/>
          <w:sz w:val="28"/>
          <w:szCs w:val="28"/>
          <w:lang w:eastAsia="ru-RU"/>
        </w:rPr>
      </w:pPr>
      <w:r w:rsidRPr="00375BE9">
        <w:rPr>
          <w:color w:val="000000"/>
          <w:sz w:val="28"/>
          <w:szCs w:val="28"/>
          <w:lang w:eastAsia="ru-RU"/>
        </w:rPr>
        <w:t xml:space="preserve">    Доходи (прибутки)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 </w:t>
      </w:r>
      <w:r w:rsidRPr="00375BE9">
        <w:rPr>
          <w:color w:val="000000"/>
          <w:sz w:val="28"/>
          <w:szCs w:val="28"/>
          <w:lang w:eastAsia="ru-RU"/>
        </w:rPr>
        <w:t xml:space="preserve"> використовуються виключно для фінансування видатків на утримання центру, реалізації мети ( цілей, завдань) та напрямів діяльності , визначених його Статутом.  </w:t>
      </w:r>
    </w:p>
    <w:p w:rsidR="006F1B22" w:rsidRPr="00375BE9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1.</w:t>
      </w:r>
      <w:r>
        <w:rPr>
          <w:sz w:val="28"/>
          <w:szCs w:val="28"/>
        </w:rPr>
        <w:t>8</w:t>
      </w:r>
      <w:r w:rsidRPr="00D15741">
        <w:rPr>
          <w:sz w:val="28"/>
          <w:szCs w:val="28"/>
        </w:rPr>
        <w:t xml:space="preserve">.  Права та обов’язки юридичної особи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набуває з дня реєстрації.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Pr="00651965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t xml:space="preserve">ІІ. Мета і завдання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E26C3">
        <w:rPr>
          <w:sz w:val="28"/>
          <w:szCs w:val="28"/>
        </w:rPr>
        <w:t xml:space="preserve">2.1. Головною метою діяльності </w:t>
      </w:r>
      <w:r>
        <w:rPr>
          <w:sz w:val="28"/>
          <w:szCs w:val="28"/>
        </w:rPr>
        <w:t>КУ «</w:t>
      </w:r>
      <w:r w:rsidRPr="00DE26C3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E26C3">
        <w:rPr>
          <w:sz w:val="28"/>
          <w:szCs w:val="28"/>
        </w:rPr>
        <w:t xml:space="preserve"> є сприяння професійному розвитку педагогічних працівників закладів дошкільної, позашкільної, загальної середньої освіти, інклюзивно-ресурсних та міжшкільних ресурсних центрів (далі – педагогічні працівники). </w:t>
      </w:r>
    </w:p>
    <w:p w:rsidR="006F1B22" w:rsidRPr="00DE26C3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2.2. Основними завданнями діяльності</w:t>
      </w:r>
      <w:r>
        <w:rPr>
          <w:sz w:val="28"/>
          <w:szCs w:val="28"/>
        </w:rPr>
        <w:t xml:space="preserve"> КУ «</w:t>
      </w:r>
      <w:r w:rsidRPr="00D15741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є: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1) надання консультативної підтримки педагогічним працівникам з питань планування та визначення траєкторії їхнього професійного розвитку, проведення супервізії, розроблення внутрішніх документів закладу освіти, освітніх програм, навчальних програм з навчальних предметів (інтегрованих курсів), а також особливостей організації освітнього процесу у закладах освіти за різними формами здобуття освіти, у тому числі з використанням технологій дистанційного навчання;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2) професійна підтримка педагогічних працівників з питань впровадження компетентнісного, особистісно орієнтованого, діяльнісного, інклюзивного підходів до навчання здобувачів освіти і нових освітніх технологій;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3) сприяння професійному розвитку педагогічних працівників, зокрема шляхом: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- координації діяльності професійних спільнот педагогічних працівників (методичних об'єднань, творчих груп тощо);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- узагальнення та поширення інформації з питань професійного розвитку педагогічних працівників;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- формування баз даних програм підвищення кваліфікації, інших джерел інформації (веб-ресурсів), необхідних для професійного розвитку педагогічних працівників, та їх оприлюднення на власному веб-сайті;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4) надання психологічної підтримки педагогічним працівникам;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5) взаємодія та співпраця з місцевими органами виконавчої влади, органами місцевого самоврядування, органами та установами забезпечення якості освіти, закладами освіти, міжнародними та громадськими організаціями, засобами масової інформації з питань діяльності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ПМР» </w:t>
      </w:r>
      <w:r w:rsidRPr="00D15741">
        <w:rPr>
          <w:sz w:val="28"/>
          <w:szCs w:val="28"/>
        </w:rPr>
        <w:t>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2.4.Організація діяльності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ґрунтується на принципах, визначених статтею 6 Закону України "Про освіту".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2.5.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 ПМР»</w:t>
      </w:r>
      <w:r w:rsidRPr="00D15741">
        <w:rPr>
          <w:sz w:val="28"/>
          <w:szCs w:val="28"/>
        </w:rPr>
        <w:t xml:space="preserve"> самостійно здійснює діяльність і приймає рішення в межах компетенції, передбаченої чинним законодавством і цим Статутом.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2.6.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несе відповідальність перед особою, суспільством і державою за реалізацію завдань, визначених чинним законодавством України про загальну середню, дошкільну та позашкільну освіту, державних вимог до </w:t>
      </w:r>
      <w:r w:rsidRPr="00D15741">
        <w:rPr>
          <w:sz w:val="28"/>
          <w:szCs w:val="28"/>
        </w:rPr>
        <w:lastRenderedPageBreak/>
        <w:t xml:space="preserve">роботи з педагогічними кадрами; дотримання фінансової дисципліни та збереження матеріально-технічної бази.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2.7. Взаємовідносини між</w:t>
      </w:r>
      <w:r>
        <w:rPr>
          <w:sz w:val="28"/>
          <w:szCs w:val="28"/>
        </w:rPr>
        <w:t xml:space="preserve"> 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 ПМР»</w:t>
      </w:r>
      <w:r w:rsidRPr="00D15741">
        <w:rPr>
          <w:sz w:val="28"/>
          <w:szCs w:val="28"/>
        </w:rPr>
        <w:t xml:space="preserve"> з юридичними і фізичними особами визначаються відповідними угодами.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Pr="00651965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t xml:space="preserve">                                      IІІ. Організація діяльності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3.1.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здійснює свою діяльність відповідно до стратегії розвитку.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3.2. Стратегія розвитку </w:t>
      </w:r>
      <w:r>
        <w:rPr>
          <w:sz w:val="28"/>
          <w:szCs w:val="28"/>
        </w:rPr>
        <w:t xml:space="preserve">  КУ «</w:t>
      </w:r>
      <w:r w:rsidRPr="00D15741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 </w:t>
      </w:r>
      <w:r w:rsidRPr="00D15741">
        <w:rPr>
          <w:sz w:val="28"/>
          <w:szCs w:val="28"/>
        </w:rPr>
        <w:t xml:space="preserve"> затверджується Засновником.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Pr="00651965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t xml:space="preserve">                                    ІV. Кадрове забезпечення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234E31">
        <w:rPr>
          <w:sz w:val="28"/>
          <w:szCs w:val="28"/>
        </w:rPr>
        <w:t xml:space="preserve">4.1. </w:t>
      </w:r>
      <w:r>
        <w:rPr>
          <w:sz w:val="28"/>
          <w:szCs w:val="28"/>
        </w:rPr>
        <w:t>Діяльність центру забезпечують директор, педагогічні працівники (консультанти, психолог) фахівці, працівники з числа технічного та обслуговуючого персоналу.</w:t>
      </w:r>
    </w:p>
    <w:p w:rsidR="006F1B22" w:rsidRPr="00234E31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4.2. Призначення директора та педагогічних працівників </w:t>
      </w:r>
      <w:r w:rsidRPr="00490676">
        <w:rPr>
          <w:sz w:val="28"/>
          <w:szCs w:val="28"/>
        </w:rPr>
        <w:t>КУ «ЦПРПП</w:t>
      </w:r>
      <w:r>
        <w:rPr>
          <w:sz w:val="28"/>
          <w:szCs w:val="28"/>
        </w:rPr>
        <w:t xml:space="preserve">ПМР»  </w:t>
      </w:r>
      <w:r w:rsidRPr="00D15741">
        <w:rPr>
          <w:sz w:val="28"/>
          <w:szCs w:val="28"/>
        </w:rPr>
        <w:t xml:space="preserve">відбувається на конкурсній основі, згідно Порядку проведення конкурсу, затвердженого Засновником.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630285">
        <w:rPr>
          <w:sz w:val="28"/>
          <w:szCs w:val="28"/>
        </w:rPr>
        <w:t>4.3. Працівникам КУ «ЦПРПП</w:t>
      </w:r>
      <w:r>
        <w:rPr>
          <w:sz w:val="28"/>
          <w:szCs w:val="28"/>
        </w:rPr>
        <w:t xml:space="preserve">  ПМР</w:t>
      </w:r>
      <w:r w:rsidRPr="00630285">
        <w:rPr>
          <w:sz w:val="28"/>
          <w:szCs w:val="28"/>
        </w:rPr>
        <w:t>»  у межах затвердженого фонду оплати праці встановлюються такі форми матеріального заохочення: -</w:t>
      </w:r>
      <w:r w:rsidRPr="00D15741">
        <w:rPr>
          <w:sz w:val="28"/>
          <w:szCs w:val="28"/>
        </w:rPr>
        <w:t xml:space="preserve"> надбавки (за високі досягнення в праці; за складність, напруженість у роботі); - доплати (за виконання обов'язків тимчасово відсутніх працівників; за суміщення професій (посад); за розширення зони обслуговування або збільшення обсягу виконуваних робіт); - преміювання (за особистий вклад у загальні результати роботи, високий професійний рівень та у відповідності з критеріями оцінки виконання службових обов’язків)</w:t>
      </w:r>
      <w:r>
        <w:rPr>
          <w:sz w:val="28"/>
          <w:szCs w:val="28"/>
        </w:rPr>
        <w:t xml:space="preserve">, додаткові оплати за окремі види педагогічної діяльності </w:t>
      </w:r>
      <w:r w:rsidRPr="00D15741">
        <w:rPr>
          <w:sz w:val="28"/>
          <w:szCs w:val="28"/>
        </w:rPr>
        <w:t xml:space="preserve">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745B7F">
        <w:rPr>
          <w:sz w:val="28"/>
          <w:szCs w:val="28"/>
        </w:rPr>
        <w:t xml:space="preserve">     У разі  несвоєчасного  виконання  завдань,  погіршення якості роботи  і  порушення  трудової   дисципліни   зазначені   надбавки скасовуються або зменшуються</w:t>
      </w:r>
      <w:r>
        <w:rPr>
          <w:sz w:val="28"/>
          <w:szCs w:val="28"/>
        </w:rPr>
        <w:t>.</w:t>
      </w:r>
    </w:p>
    <w:p w:rsidR="006F1B22" w:rsidRPr="00745B7F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4.4. Підставою для нарахування і виплати премій, доплат директору </w:t>
      </w:r>
      <w:r>
        <w:rPr>
          <w:sz w:val="28"/>
          <w:szCs w:val="28"/>
        </w:rPr>
        <w:t xml:space="preserve">КУ 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15741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 є розпорядження голови міської </w:t>
      </w:r>
      <w:r w:rsidRPr="00D15741">
        <w:rPr>
          <w:sz w:val="28"/>
          <w:szCs w:val="28"/>
        </w:rPr>
        <w:t xml:space="preserve"> ради.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4.5. Підставою для нарахування і виплати премій, надбавок, доплат працівникам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є наказ директора установи. 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4.6. На посаду консультантів </w:t>
      </w:r>
      <w:r>
        <w:rPr>
          <w:sz w:val="28"/>
          <w:szCs w:val="28"/>
        </w:rPr>
        <w:t>КУ  «</w:t>
      </w:r>
      <w:r w:rsidRPr="00D15741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приймаються особи з відповідною вищою педагогічною освітою і відповідним стажем, які зможуть забезпечити ефективність роботи на займаній посаді.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4.7. Трудові відносини у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регулюються чинним законодавством України про працю, нормативно-правовими актами Міністерства освіти і науки</w:t>
      </w:r>
      <w:r>
        <w:rPr>
          <w:sz w:val="28"/>
          <w:szCs w:val="28"/>
        </w:rPr>
        <w:t xml:space="preserve"> України </w:t>
      </w:r>
      <w:r w:rsidRPr="00D15741">
        <w:rPr>
          <w:sz w:val="28"/>
          <w:szCs w:val="28"/>
        </w:rPr>
        <w:t>, а також прийнятими відповідно до них правилами внутрішнього трудового розпорядку.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4.8. Працівники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мають право: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7071">
        <w:rPr>
          <w:sz w:val="28"/>
          <w:szCs w:val="28"/>
        </w:rPr>
        <w:t xml:space="preserve">- на вільний вибір педагогічно доцільних форм, методів і засобів роботи з педагогічними кадрами;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- на підвищення кваліфікації, участь у семінарах, нарадах тощо;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- проводити в установленому порядку науково-дослідну, експериментальну, пошукову роботу;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- вносити пропозиції щодо поліпшення діяльності установи;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- на соціальне та матеріальне забезпечення відповідно до чинного законодавства;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- брати участь у роботі органів самоврядування;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- об'єднуватися у професійні спілки та бути членами інших об'єднань громадян, діяльність яких не заборонена законодавством;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- на захист професійної честі та власної гідності;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- інші права, що не суперечать законодавству України.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4.9. Працівники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зобов'язані: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- виконувати Статут, правила внутрішнього розпорядку, посадов</w:t>
      </w:r>
      <w:r>
        <w:rPr>
          <w:sz w:val="28"/>
          <w:szCs w:val="28"/>
        </w:rPr>
        <w:t>і</w:t>
      </w:r>
      <w:r w:rsidRPr="00D15741">
        <w:rPr>
          <w:sz w:val="28"/>
          <w:szCs w:val="28"/>
        </w:rPr>
        <w:t xml:space="preserve"> інструкції або трудовий договір;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- дотримуватися етики і норм загальнолюдської моралі</w:t>
      </w:r>
      <w:r>
        <w:rPr>
          <w:sz w:val="28"/>
          <w:szCs w:val="28"/>
        </w:rPr>
        <w:t>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4.10. Педагогічні та інші працівники приймаються на роботу до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 </w:t>
      </w:r>
      <w:r w:rsidRPr="00D15741">
        <w:rPr>
          <w:sz w:val="28"/>
          <w:szCs w:val="28"/>
        </w:rPr>
        <w:t xml:space="preserve"> директором установи.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4.11. Працівники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несуть відповідальність за використання комп’ютерної техніки, офісних меблів</w:t>
      </w:r>
      <w:r>
        <w:rPr>
          <w:sz w:val="28"/>
          <w:szCs w:val="28"/>
        </w:rPr>
        <w:t>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4.12. Працівники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у відповідності до статті 26 Закону України "Про забезпечення санітарного та епідемічного благополуччя населення" проходять періодичні безоплатні медичні огляди 1 раз на рік.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4.13. Працівники, які систематично порушують Статут, правила внутрішнього розпорядку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 </w:t>
      </w:r>
      <w:r w:rsidRPr="00D15741">
        <w:rPr>
          <w:sz w:val="28"/>
          <w:szCs w:val="28"/>
        </w:rPr>
        <w:t xml:space="preserve"> не виконують посадових обов’язків, умови колективного договору, звільняються з роботи відповідно до чинного законодавства.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center"/>
        <w:rPr>
          <w:b/>
          <w:bCs/>
          <w:sz w:val="28"/>
          <w:szCs w:val="28"/>
        </w:rPr>
      </w:pPr>
    </w:p>
    <w:p w:rsidR="006F1B22" w:rsidRPr="00651965" w:rsidRDefault="006F1B22" w:rsidP="009D0F48">
      <w:pPr>
        <w:tabs>
          <w:tab w:val="left" w:pos="10490"/>
          <w:tab w:val="left" w:pos="10632"/>
        </w:tabs>
        <w:ind w:left="-284" w:right="282"/>
        <w:jc w:val="center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t>V. Управління діяльністю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5.1. Управління діяльністю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15741">
        <w:rPr>
          <w:sz w:val="28"/>
          <w:szCs w:val="28"/>
        </w:rPr>
        <w:t xml:space="preserve"> в межах повноважень, визначених законами та Статутом здійснюють Засновник та Директор: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5.1.1. Засновник: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- затверджує Статут;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- затверджує штатну чисельність працівників;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- затверджує штатний розпис;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-затверджує стратегію розвитку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 </w:t>
      </w:r>
      <w:r w:rsidRPr="00D15741">
        <w:rPr>
          <w:sz w:val="28"/>
          <w:szCs w:val="28"/>
        </w:rPr>
        <w:t>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- затверджує порядок проведення конкурсу на зайняття посад директора та педагогічних працівників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 </w:t>
      </w:r>
      <w:r w:rsidRPr="00D15741">
        <w:rPr>
          <w:sz w:val="28"/>
          <w:szCs w:val="28"/>
        </w:rPr>
        <w:t xml:space="preserve">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- організовує проведення конкурсу на зайняття посади директора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 </w:t>
      </w:r>
      <w:r w:rsidRPr="00D15741">
        <w:rPr>
          <w:sz w:val="28"/>
          <w:szCs w:val="28"/>
        </w:rPr>
        <w:t xml:space="preserve">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EF7287">
        <w:rPr>
          <w:sz w:val="28"/>
          <w:szCs w:val="28"/>
        </w:rPr>
        <w:t xml:space="preserve">- призначає за результатами конкурсу директора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 </w:t>
      </w:r>
      <w:r w:rsidRPr="00EF7287">
        <w:rPr>
          <w:sz w:val="28"/>
          <w:szCs w:val="28"/>
        </w:rPr>
        <w:t xml:space="preserve">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EF7287">
        <w:rPr>
          <w:sz w:val="28"/>
          <w:szCs w:val="28"/>
        </w:rPr>
        <w:t xml:space="preserve">- затверджує посадову інструкцію Директора;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EF7287">
        <w:rPr>
          <w:sz w:val="28"/>
          <w:szCs w:val="28"/>
        </w:rPr>
        <w:t xml:space="preserve">- звільняє Директора з посади відповідно до трудового законодавства;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EF7287">
        <w:rPr>
          <w:sz w:val="28"/>
          <w:szCs w:val="28"/>
        </w:rPr>
        <w:t xml:space="preserve">- визначає територію обслуговування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 </w:t>
      </w:r>
      <w:r w:rsidRPr="00EF7287">
        <w:rPr>
          <w:sz w:val="28"/>
          <w:szCs w:val="28"/>
        </w:rPr>
        <w:t>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EF7287">
        <w:rPr>
          <w:sz w:val="28"/>
          <w:szCs w:val="28"/>
        </w:rPr>
        <w:t xml:space="preserve"> - забезпечує його утримання та розвиток;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EF7287">
        <w:rPr>
          <w:sz w:val="28"/>
          <w:szCs w:val="28"/>
        </w:rPr>
        <w:t xml:space="preserve">- створює умови, необхідні для належного функціонування; - здійснює управління діяльністю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ПМР» </w:t>
      </w:r>
      <w:r w:rsidRPr="00EF7287">
        <w:rPr>
          <w:sz w:val="28"/>
          <w:szCs w:val="28"/>
        </w:rPr>
        <w:t xml:space="preserve"> та контроль дотриманням вимог законодавства, у тому числі цього </w:t>
      </w:r>
      <w:r>
        <w:rPr>
          <w:sz w:val="28"/>
          <w:szCs w:val="28"/>
        </w:rPr>
        <w:t>Статуту</w:t>
      </w:r>
      <w:r w:rsidRPr="00EF7287">
        <w:rPr>
          <w:sz w:val="28"/>
          <w:szCs w:val="28"/>
        </w:rPr>
        <w:t>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EF7287">
        <w:rPr>
          <w:sz w:val="28"/>
          <w:szCs w:val="28"/>
        </w:rPr>
        <w:t xml:space="preserve"> - організовує розгляд звернень щодо діяльності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 </w:t>
      </w:r>
      <w:r w:rsidRPr="00EF7287">
        <w:rPr>
          <w:sz w:val="28"/>
          <w:szCs w:val="28"/>
        </w:rPr>
        <w:t xml:space="preserve"> в установленому законодавством порядку;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EF7287">
        <w:rPr>
          <w:sz w:val="28"/>
          <w:szCs w:val="28"/>
        </w:rPr>
        <w:t xml:space="preserve">- здійснює інші повноваження, визначені законодавством. </w:t>
      </w:r>
    </w:p>
    <w:p w:rsidR="006F1B22" w:rsidRPr="00745B7F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>5.</w:t>
      </w:r>
      <w:r>
        <w:rPr>
          <w:sz w:val="28"/>
          <w:szCs w:val="28"/>
        </w:rPr>
        <w:t>1.</w:t>
      </w:r>
      <w:r w:rsidRPr="00DC2D15">
        <w:rPr>
          <w:sz w:val="28"/>
          <w:szCs w:val="28"/>
        </w:rPr>
        <w:t>2. Безпосереднє керівництво</w:t>
      </w:r>
      <w:r>
        <w:rPr>
          <w:sz w:val="28"/>
          <w:szCs w:val="28"/>
        </w:rPr>
        <w:t xml:space="preserve"> КУ 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ПМР»</w:t>
      </w:r>
      <w:r w:rsidRPr="00DC2D15">
        <w:rPr>
          <w:sz w:val="28"/>
          <w:szCs w:val="28"/>
        </w:rPr>
        <w:t xml:space="preserve"> здійснює його Директор, який призначається і звільняється з посади </w:t>
      </w:r>
      <w:r w:rsidRPr="00745B7F">
        <w:rPr>
          <w:sz w:val="28"/>
          <w:szCs w:val="28"/>
        </w:rPr>
        <w:t xml:space="preserve">рішенням сесії районної ради за результатами конкурсного відбору відповідно до вимог чинного законодавства.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>5.1.</w:t>
      </w:r>
      <w:r>
        <w:rPr>
          <w:sz w:val="28"/>
          <w:szCs w:val="28"/>
        </w:rPr>
        <w:t>3</w:t>
      </w:r>
      <w:r w:rsidRPr="00DC2D15">
        <w:rPr>
          <w:sz w:val="28"/>
          <w:szCs w:val="28"/>
        </w:rPr>
        <w:t xml:space="preserve">.Директор 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C2D15">
        <w:rPr>
          <w:sz w:val="28"/>
          <w:szCs w:val="28"/>
        </w:rPr>
        <w:t>: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 - розробляє стратегію розвитку установи та подає на затвердження Засновнику;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- затверджує план діяльності та організовує роботу 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</w:t>
      </w:r>
      <w:r w:rsidRPr="00DC2D15">
        <w:rPr>
          <w:sz w:val="28"/>
          <w:szCs w:val="28"/>
        </w:rPr>
        <w:t xml:space="preserve"> відповідно до стратегії розвитку, затвердженої засновником, подає пропозиції засновнику щодо штатного розпису та кошторису установи;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 - призначає на посади працівників установи, звільняє їх із займаних посад відповідно до законодавства, затверджує посадові інструкції працівників, заохочує працівників і накладає на них дисциплінарні стягнення;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 - може залучати юридичних та фізичних осіб до виконання завдань </w:t>
      </w:r>
      <w:r>
        <w:rPr>
          <w:sz w:val="28"/>
          <w:szCs w:val="28"/>
        </w:rPr>
        <w:t xml:space="preserve">КУ </w:t>
      </w:r>
    </w:p>
    <w:p w:rsidR="006F1B22" w:rsidRDefault="006F1B22" w:rsidP="009D0F48">
      <w:pPr>
        <w:tabs>
          <w:tab w:val="left" w:pos="10490"/>
          <w:tab w:val="left" w:pos="10632"/>
        </w:tabs>
        <w:spacing w:line="24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C2D15">
        <w:rPr>
          <w:sz w:val="28"/>
          <w:szCs w:val="28"/>
        </w:rPr>
        <w:t xml:space="preserve"> шляхом укладення з ними цивільноправових договорів (угод, контрактів тощо) відповідно до своєї компетенції;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>- створює належні умови для ефективної роботи працівників установи, підвищення їх фахового і кваліфікаційного рівнів;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 - видає відповідно до компетенції накази, контролює їх виконання;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- розпоряджається в установленому засновником порядку майном установи та його коштами, укладає цивільно-правові договори;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>- забезпечує ефективн</w:t>
      </w:r>
      <w:r>
        <w:rPr>
          <w:sz w:val="28"/>
          <w:szCs w:val="28"/>
        </w:rPr>
        <w:t>е</w:t>
      </w:r>
      <w:r w:rsidRPr="00DC2D15">
        <w:rPr>
          <w:sz w:val="28"/>
          <w:szCs w:val="28"/>
        </w:rPr>
        <w:t xml:space="preserve"> використання майна</w:t>
      </w:r>
      <w:r>
        <w:rPr>
          <w:sz w:val="28"/>
          <w:szCs w:val="28"/>
        </w:rPr>
        <w:t xml:space="preserve">  КУ «</w:t>
      </w:r>
      <w:r w:rsidRPr="00DC2D15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</w:t>
      </w:r>
      <w:r w:rsidRPr="00DC2D15">
        <w:rPr>
          <w:sz w:val="28"/>
          <w:szCs w:val="28"/>
        </w:rPr>
        <w:t xml:space="preserve">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- забезпечує охорону праці, дотримання законності у діяльності  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 ПМР»</w:t>
      </w:r>
      <w:r w:rsidRPr="00DC2D15">
        <w:rPr>
          <w:sz w:val="28"/>
          <w:szCs w:val="28"/>
        </w:rPr>
        <w:t xml:space="preserve">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lastRenderedPageBreak/>
        <w:t xml:space="preserve"> - діє від імені 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C2D15">
        <w:rPr>
          <w:sz w:val="28"/>
          <w:szCs w:val="28"/>
        </w:rPr>
        <w:t xml:space="preserve"> без довіреності;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 - може вносити Засновнику 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ПМР»</w:t>
      </w:r>
      <w:r w:rsidRPr="00DC2D15">
        <w:rPr>
          <w:sz w:val="28"/>
          <w:szCs w:val="28"/>
        </w:rPr>
        <w:t xml:space="preserve"> пропозиції щодо вдосконалення діяльності установи;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 - подає Засновнику річний звіт про виконання стратегії розвитку 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ПМР».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Pr="00651965" w:rsidRDefault="006F1B22" w:rsidP="009D0F48">
      <w:pPr>
        <w:tabs>
          <w:tab w:val="left" w:pos="10490"/>
          <w:tab w:val="left" w:pos="10632"/>
        </w:tabs>
        <w:ind w:left="-284" w:right="282"/>
        <w:jc w:val="center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t>VI. Майно центру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 6.1</w:t>
      </w:r>
      <w:r>
        <w:rPr>
          <w:sz w:val="28"/>
          <w:szCs w:val="28"/>
        </w:rPr>
        <w:t>.</w:t>
      </w:r>
      <w:r w:rsidRPr="00707E00">
        <w:rPr>
          <w:sz w:val="28"/>
          <w:szCs w:val="28"/>
        </w:rPr>
        <w:t xml:space="preserve">Матеріально-технічну базу 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707E00">
        <w:rPr>
          <w:sz w:val="28"/>
          <w:szCs w:val="28"/>
        </w:rPr>
        <w:t xml:space="preserve"> складає майно, вартість якого відображена у балансі. Майно, закріплене за центром, належить йому на праві оперативного управління та не може бути вилучене, крім випадків, визначених законодавством.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Pr="00651965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t xml:space="preserve">VII. Фінансово-господарська діяльність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>7.1.</w:t>
      </w:r>
      <w:r w:rsidRPr="00707E00">
        <w:rPr>
          <w:sz w:val="28"/>
          <w:szCs w:val="28"/>
        </w:rPr>
        <w:t xml:space="preserve"> Фінансування 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 xml:space="preserve"> ЦПРПП</w:t>
      </w:r>
      <w:r>
        <w:rPr>
          <w:sz w:val="28"/>
          <w:szCs w:val="28"/>
        </w:rPr>
        <w:t xml:space="preserve"> ПМР» </w:t>
      </w:r>
      <w:r w:rsidRPr="00707E00">
        <w:rPr>
          <w:sz w:val="28"/>
          <w:szCs w:val="28"/>
        </w:rPr>
        <w:t xml:space="preserve"> здійснюється його </w:t>
      </w:r>
      <w:r>
        <w:rPr>
          <w:sz w:val="28"/>
          <w:szCs w:val="28"/>
        </w:rPr>
        <w:t>З</w:t>
      </w:r>
      <w:r w:rsidRPr="00707E00">
        <w:rPr>
          <w:sz w:val="28"/>
          <w:szCs w:val="28"/>
        </w:rPr>
        <w:t xml:space="preserve">асновником відповідно до законодавства. Фінансово-господарська діяльність центру провадиться відповідно до законодавства. Джерелами фінансування центру є кошти </w:t>
      </w:r>
      <w:r>
        <w:rPr>
          <w:sz w:val="28"/>
          <w:szCs w:val="28"/>
        </w:rPr>
        <w:t>З</w:t>
      </w:r>
      <w:r w:rsidRPr="00707E00">
        <w:rPr>
          <w:sz w:val="28"/>
          <w:szCs w:val="28"/>
        </w:rPr>
        <w:t>асновника та інші джерела, не заборонені законодавством.</w:t>
      </w:r>
    </w:p>
    <w:p w:rsidR="006F1B22" w:rsidRPr="00707E00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 7.2.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 </w:t>
      </w:r>
      <w:r w:rsidRPr="00D15741">
        <w:rPr>
          <w:sz w:val="28"/>
          <w:szCs w:val="28"/>
        </w:rPr>
        <w:t xml:space="preserve"> може надавати платні освітні та інші послуги у порядку, визначеному законодавством (крім послуг, що надаються для виконання завдань, визначених цим Статутом та іншими актами законодавства).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>7.3.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ПМР»у порядку, визначеному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З</w:t>
      </w:r>
      <w:r w:rsidRPr="00DC2D15">
        <w:rPr>
          <w:sz w:val="28"/>
          <w:szCs w:val="28"/>
        </w:rPr>
        <w:t>асновником</w:t>
      </w:r>
      <w:r>
        <w:rPr>
          <w:sz w:val="28"/>
          <w:szCs w:val="28"/>
        </w:rPr>
        <w:t>,</w:t>
      </w:r>
      <w:r w:rsidRPr="00DC2D15">
        <w:rPr>
          <w:sz w:val="28"/>
          <w:szCs w:val="28"/>
        </w:rPr>
        <w:t xml:space="preserve"> має право: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- придбати, орендувати необхідне йому обладнання та інше майно;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- отримувати допомогу від підприємств, установ, організацій або фізичних осіб;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>- здавати в оренду приміщення,  обладнання юридичним та фізичним особам згідно із чинним законодавством.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8A478C">
        <w:rPr>
          <w:sz w:val="28"/>
          <w:szCs w:val="28"/>
        </w:rPr>
        <w:t xml:space="preserve">7.4. Порядок ведення  бухгалтерського обліку  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ПМР» здійснюється централізованою бухгалтерією відділу освіти Погребищенської міської ради відповідно до  </w:t>
      </w:r>
      <w:r w:rsidRPr="008A478C">
        <w:rPr>
          <w:sz w:val="28"/>
          <w:szCs w:val="28"/>
        </w:rPr>
        <w:t xml:space="preserve"> законодавств</w:t>
      </w:r>
      <w:r>
        <w:rPr>
          <w:sz w:val="28"/>
          <w:szCs w:val="28"/>
        </w:rPr>
        <w:t>а,</w:t>
      </w:r>
      <w:r w:rsidRPr="008A478C">
        <w:rPr>
          <w:sz w:val="28"/>
          <w:szCs w:val="28"/>
        </w:rPr>
        <w:t xml:space="preserve"> нормативно-правови</w:t>
      </w:r>
      <w:r>
        <w:rPr>
          <w:sz w:val="28"/>
          <w:szCs w:val="28"/>
        </w:rPr>
        <w:t>х</w:t>
      </w:r>
      <w:r w:rsidRPr="008A478C">
        <w:rPr>
          <w:sz w:val="28"/>
          <w:szCs w:val="28"/>
        </w:rPr>
        <w:t xml:space="preserve"> акт</w:t>
      </w:r>
      <w:r>
        <w:rPr>
          <w:sz w:val="28"/>
          <w:szCs w:val="28"/>
        </w:rPr>
        <w:t>ів</w:t>
      </w:r>
      <w:r w:rsidRPr="008A478C">
        <w:rPr>
          <w:sz w:val="28"/>
          <w:szCs w:val="28"/>
        </w:rPr>
        <w:t xml:space="preserve"> Міністерства освіти і науки України та інших центральних органів виконавчої влади, яким підпорядковується установа.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Pr="00651965" w:rsidRDefault="006F1B22" w:rsidP="009D0F48">
      <w:pPr>
        <w:tabs>
          <w:tab w:val="left" w:pos="10490"/>
          <w:tab w:val="left" w:pos="10632"/>
        </w:tabs>
        <w:ind w:left="-284" w:right="282"/>
        <w:jc w:val="center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t>VIIІ. Контроль за діяльністю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C2D15">
        <w:rPr>
          <w:sz w:val="28"/>
          <w:szCs w:val="28"/>
        </w:rPr>
        <w:t xml:space="preserve"> 8.1. Контроль за діяльністю </w:t>
      </w:r>
      <w:r>
        <w:rPr>
          <w:sz w:val="28"/>
          <w:szCs w:val="28"/>
        </w:rPr>
        <w:t>КУ «Ц</w:t>
      </w:r>
      <w:r w:rsidRPr="00D15741">
        <w:rPr>
          <w:sz w:val="28"/>
          <w:szCs w:val="28"/>
        </w:rPr>
        <w:t>ПРПП</w:t>
      </w:r>
      <w:r>
        <w:rPr>
          <w:sz w:val="28"/>
          <w:szCs w:val="28"/>
        </w:rPr>
        <w:t xml:space="preserve"> ПМР» </w:t>
      </w:r>
      <w:r w:rsidRPr="00DC2D15">
        <w:rPr>
          <w:sz w:val="28"/>
          <w:szCs w:val="28"/>
        </w:rPr>
        <w:t xml:space="preserve"> здійснює Засновник</w:t>
      </w:r>
      <w:r>
        <w:rPr>
          <w:sz w:val="28"/>
          <w:szCs w:val="28"/>
        </w:rPr>
        <w:t xml:space="preserve">, </w:t>
      </w:r>
      <w:r w:rsidRPr="00FF1E9E">
        <w:rPr>
          <w:sz w:val="28"/>
          <w:szCs w:val="28"/>
        </w:rPr>
        <w:t>відповідні органи управління у сфері освіти .</w:t>
      </w:r>
    </w:p>
    <w:p w:rsidR="006F1B22" w:rsidRPr="00FF1E9E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Pr="00651965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t xml:space="preserve">ІX. Припинення діяльності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648F7">
        <w:rPr>
          <w:sz w:val="28"/>
          <w:szCs w:val="28"/>
        </w:rPr>
        <w:t xml:space="preserve">9.1. Діяльність 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ПМР» </w:t>
      </w:r>
      <w:r w:rsidRPr="00D648F7">
        <w:rPr>
          <w:sz w:val="28"/>
          <w:szCs w:val="28"/>
        </w:rPr>
        <w:t xml:space="preserve"> припиняється в результаті його реорганізації (злиття, приєднання, поділу, перетворення) або ліквідації.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7D7FAF">
        <w:rPr>
          <w:sz w:val="28"/>
          <w:szCs w:val="28"/>
        </w:rPr>
        <w:t xml:space="preserve">Рішення про реорганізацію або ліквідацію </w:t>
      </w:r>
      <w:r>
        <w:rPr>
          <w:sz w:val="28"/>
          <w:szCs w:val="28"/>
        </w:rPr>
        <w:t>КУ «</w:t>
      </w:r>
      <w:r w:rsidRPr="00D1574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 </w:t>
      </w:r>
      <w:r w:rsidRPr="007D7FAF">
        <w:rPr>
          <w:sz w:val="28"/>
          <w:szCs w:val="28"/>
        </w:rPr>
        <w:t xml:space="preserve"> приймається Засновником. Припинення діяльності </w:t>
      </w:r>
      <w:r>
        <w:rPr>
          <w:sz w:val="28"/>
          <w:szCs w:val="28"/>
        </w:rPr>
        <w:t>КУ «</w:t>
      </w:r>
      <w:r w:rsidRPr="00DC7071">
        <w:rPr>
          <w:sz w:val="28"/>
          <w:szCs w:val="28"/>
        </w:rPr>
        <w:t>ЦПРПП</w:t>
      </w:r>
      <w:r>
        <w:rPr>
          <w:sz w:val="28"/>
          <w:szCs w:val="28"/>
        </w:rPr>
        <w:t xml:space="preserve"> ПМР» </w:t>
      </w:r>
      <w:r w:rsidRPr="007D7FAF">
        <w:rPr>
          <w:sz w:val="28"/>
          <w:szCs w:val="28"/>
        </w:rPr>
        <w:t xml:space="preserve"> здійснюється </w:t>
      </w:r>
      <w:r w:rsidRPr="007D7FAF">
        <w:rPr>
          <w:sz w:val="28"/>
          <w:szCs w:val="28"/>
        </w:rPr>
        <w:lastRenderedPageBreak/>
        <w:t xml:space="preserve">комісією з припинення (комісією з реорганізації, ліквідаційною комісією), утвореною в установленому законодавством порядку.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648F7">
        <w:rPr>
          <w:sz w:val="28"/>
          <w:szCs w:val="28"/>
        </w:rPr>
        <w:t xml:space="preserve">9.2. У разі припинення (ліквідації, злиття, поділу, приєднання) </w:t>
      </w:r>
      <w:r>
        <w:rPr>
          <w:sz w:val="28"/>
          <w:szCs w:val="28"/>
        </w:rPr>
        <w:t>КУ 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 ПМР»</w:t>
      </w:r>
      <w:r w:rsidRPr="00D648F7">
        <w:rPr>
          <w:sz w:val="28"/>
          <w:szCs w:val="28"/>
        </w:rPr>
        <w:t xml:space="preserve"> активи передаються одній або кільком неприбутковим організаціям відповідного виду або зараховуються до доходу бюджету</w:t>
      </w:r>
      <w:r>
        <w:rPr>
          <w:sz w:val="28"/>
          <w:szCs w:val="28"/>
        </w:rPr>
        <w:t>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648F7">
        <w:rPr>
          <w:sz w:val="28"/>
          <w:szCs w:val="28"/>
        </w:rPr>
        <w:t xml:space="preserve"> 9.3</w:t>
      </w:r>
      <w:r>
        <w:rPr>
          <w:sz w:val="28"/>
          <w:szCs w:val="28"/>
        </w:rPr>
        <w:t>.КУ «</w:t>
      </w:r>
      <w:r w:rsidRPr="00DC2D15">
        <w:rPr>
          <w:sz w:val="28"/>
          <w:szCs w:val="28"/>
        </w:rPr>
        <w:t>ЦПРПП</w:t>
      </w:r>
      <w:r>
        <w:rPr>
          <w:sz w:val="28"/>
          <w:szCs w:val="28"/>
        </w:rPr>
        <w:t xml:space="preserve"> ПМР»</w:t>
      </w:r>
      <w:r w:rsidRPr="00D648F7">
        <w:rPr>
          <w:sz w:val="28"/>
          <w:szCs w:val="28"/>
        </w:rPr>
        <w:t>, що є юридичною особою, вважається реорганізованим (ліквідованим) з дня внесення до Єдиного державного реєстру юридичних осіб, фізичних осіб - підприємців та громадських формувань відповідного запису в установленому порядку.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</w:p>
    <w:p w:rsidR="006F1B22" w:rsidRPr="00651965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t xml:space="preserve">X. Внесення змін та доповнень до Статуту </w:t>
      </w:r>
    </w:p>
    <w:p w:rsidR="006F1B22" w:rsidRDefault="006F1B22" w:rsidP="009D0F48">
      <w:pPr>
        <w:tabs>
          <w:tab w:val="left" w:pos="10490"/>
          <w:tab w:val="left" w:pos="10632"/>
        </w:tabs>
        <w:ind w:left="-284" w:right="282"/>
        <w:jc w:val="both"/>
        <w:rPr>
          <w:sz w:val="28"/>
          <w:szCs w:val="28"/>
        </w:rPr>
      </w:pPr>
      <w:r w:rsidRPr="00D15741">
        <w:rPr>
          <w:sz w:val="28"/>
          <w:szCs w:val="28"/>
        </w:rPr>
        <w:t xml:space="preserve">10.1.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порядку. </w:t>
      </w:r>
    </w:p>
    <w:p w:rsidR="006F1B22" w:rsidRDefault="006F1B22" w:rsidP="009D0F48">
      <w:pPr>
        <w:ind w:left="-284"/>
      </w:pPr>
    </w:p>
    <w:p w:rsidR="006F1B22" w:rsidRDefault="006F1B22" w:rsidP="009D0F48">
      <w:pPr>
        <w:spacing w:line="240" w:lineRule="auto"/>
        <w:ind w:firstLine="5670"/>
      </w:pPr>
    </w:p>
    <w:sectPr w:rsidR="006F1B22" w:rsidSect="00457A3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1273C"/>
    <w:multiLevelType w:val="hybridMultilevel"/>
    <w:tmpl w:val="2BD87D3A"/>
    <w:lvl w:ilvl="0" w:tplc="D480C870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0D03"/>
    <w:rsid w:val="00023A68"/>
    <w:rsid w:val="000A7EC8"/>
    <w:rsid w:val="000D7CCA"/>
    <w:rsid w:val="000E188A"/>
    <w:rsid w:val="00234E31"/>
    <w:rsid w:val="002743A0"/>
    <w:rsid w:val="00300FFC"/>
    <w:rsid w:val="003023C0"/>
    <w:rsid w:val="00343198"/>
    <w:rsid w:val="00350D03"/>
    <w:rsid w:val="00375BE9"/>
    <w:rsid w:val="003D7C41"/>
    <w:rsid w:val="004254B0"/>
    <w:rsid w:val="00457A31"/>
    <w:rsid w:val="00485E3B"/>
    <w:rsid w:val="00490676"/>
    <w:rsid w:val="004A520E"/>
    <w:rsid w:val="004F143A"/>
    <w:rsid w:val="00531E29"/>
    <w:rsid w:val="00541027"/>
    <w:rsid w:val="00585207"/>
    <w:rsid w:val="00630285"/>
    <w:rsid w:val="00651965"/>
    <w:rsid w:val="0065455B"/>
    <w:rsid w:val="006F1B22"/>
    <w:rsid w:val="006F3BD7"/>
    <w:rsid w:val="006F4B24"/>
    <w:rsid w:val="00707E00"/>
    <w:rsid w:val="00745B7F"/>
    <w:rsid w:val="00771D43"/>
    <w:rsid w:val="007D7FAF"/>
    <w:rsid w:val="008A478C"/>
    <w:rsid w:val="008F121E"/>
    <w:rsid w:val="009316F9"/>
    <w:rsid w:val="009B0366"/>
    <w:rsid w:val="009D0F48"/>
    <w:rsid w:val="00A66CD2"/>
    <w:rsid w:val="00A70BA1"/>
    <w:rsid w:val="00AB5817"/>
    <w:rsid w:val="00AD6C58"/>
    <w:rsid w:val="00B166FD"/>
    <w:rsid w:val="00B83799"/>
    <w:rsid w:val="00C51791"/>
    <w:rsid w:val="00C82E6D"/>
    <w:rsid w:val="00C8619D"/>
    <w:rsid w:val="00C86973"/>
    <w:rsid w:val="00CB1AE7"/>
    <w:rsid w:val="00CB76D9"/>
    <w:rsid w:val="00D15741"/>
    <w:rsid w:val="00D36389"/>
    <w:rsid w:val="00D648F7"/>
    <w:rsid w:val="00D81EAF"/>
    <w:rsid w:val="00D91FB9"/>
    <w:rsid w:val="00DA7FE8"/>
    <w:rsid w:val="00DC2D15"/>
    <w:rsid w:val="00DC7071"/>
    <w:rsid w:val="00DE26C3"/>
    <w:rsid w:val="00EF7287"/>
    <w:rsid w:val="00F63DA9"/>
    <w:rsid w:val="00FF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FD"/>
    <w:pPr>
      <w:suppressAutoHyphens/>
      <w:spacing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166FD"/>
    <w:pPr>
      <w:spacing w:before="100" w:after="100"/>
    </w:pPr>
    <w:rPr>
      <w:lang w:val="ru-RU"/>
    </w:rPr>
  </w:style>
  <w:style w:type="character" w:customStyle="1" w:styleId="a4">
    <w:name w:val="Основной текст Знак"/>
    <w:link w:val="a3"/>
    <w:uiPriority w:val="99"/>
    <w:locked/>
    <w:rsid w:val="00B166FD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customStyle="1" w:styleId="1">
    <w:name w:val="Обычный (веб)1"/>
    <w:basedOn w:val="a"/>
    <w:uiPriority w:val="99"/>
    <w:rsid w:val="00B166FD"/>
    <w:pPr>
      <w:spacing w:before="100" w:after="100"/>
    </w:pPr>
  </w:style>
  <w:style w:type="paragraph" w:customStyle="1" w:styleId="msonospacing0">
    <w:name w:val="msonospacing"/>
    <w:uiPriority w:val="99"/>
    <w:rsid w:val="00AD6C58"/>
    <w:rPr>
      <w:sz w:val="22"/>
      <w:szCs w:val="22"/>
      <w:lang w:val="ru-RU" w:eastAsia="en-US"/>
    </w:rPr>
  </w:style>
  <w:style w:type="paragraph" w:customStyle="1" w:styleId="a5">
    <w:name w:val="Нормальний текст"/>
    <w:basedOn w:val="a"/>
    <w:uiPriority w:val="99"/>
    <w:rsid w:val="00AD6C58"/>
    <w:pPr>
      <w:suppressAutoHyphens w:val="0"/>
      <w:spacing w:before="12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a6">
    <w:name w:val="List Paragraph"/>
    <w:basedOn w:val="a"/>
    <w:uiPriority w:val="99"/>
    <w:qFormat/>
    <w:rsid w:val="00585207"/>
    <w:pPr>
      <w:ind w:left="720"/>
      <w:contextualSpacing/>
    </w:pPr>
  </w:style>
  <w:style w:type="character" w:customStyle="1" w:styleId="rvts0">
    <w:name w:val="rvts0"/>
    <w:uiPriority w:val="99"/>
    <w:rsid w:val="00F63DA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66C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66CD2"/>
    <w:rPr>
      <w:rFonts w:ascii="Tahoma" w:hAnsi="Tahoma" w:cs="Tahoma"/>
      <w:sz w:val="16"/>
      <w:szCs w:val="16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10923</Words>
  <Characters>6227</Characters>
  <Application>Microsoft Office Word</Application>
  <DocSecurity>0</DocSecurity>
  <Lines>51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Boss</cp:lastModifiedBy>
  <cp:revision>5</cp:revision>
  <cp:lastPrinted>2021-03-15T09:42:00Z</cp:lastPrinted>
  <dcterms:created xsi:type="dcterms:W3CDTF">2021-03-02T07:54:00Z</dcterms:created>
  <dcterms:modified xsi:type="dcterms:W3CDTF">2021-03-15T09:45:00Z</dcterms:modified>
</cp:coreProperties>
</file>